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4636"/>
        <w:tblW w:w="5000" w:type="pct"/>
        <w:tblLook w:val="04A0" w:firstRow="1" w:lastRow="0" w:firstColumn="1" w:lastColumn="0" w:noHBand="0" w:noVBand="1"/>
      </w:tblPr>
      <w:tblGrid>
        <w:gridCol w:w="412"/>
        <w:gridCol w:w="11038"/>
        <w:gridCol w:w="2770"/>
      </w:tblGrid>
      <w:tr w:rsidR="00AF28CB" w:rsidRPr="00F237C7" w14:paraId="12FA69C5" w14:textId="77777777" w:rsidTr="0082759E">
        <w:tc>
          <w:tcPr>
            <w:tcW w:w="145" w:type="pct"/>
            <w:shd w:val="clear" w:color="auto" w:fill="BDD6EE" w:themeFill="accent1" w:themeFillTint="66"/>
          </w:tcPr>
          <w:p w14:paraId="10765472" w14:textId="77777777" w:rsidR="00AF28CB" w:rsidRPr="00F237C7" w:rsidRDefault="00AF28CB" w:rsidP="0082759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237C7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3881" w:type="pct"/>
            <w:shd w:val="clear" w:color="auto" w:fill="BDD6EE" w:themeFill="accent1" w:themeFillTint="66"/>
          </w:tcPr>
          <w:p w14:paraId="26925116" w14:textId="77777777" w:rsidR="00AF28CB" w:rsidRPr="00F237C7" w:rsidRDefault="00782FDF" w:rsidP="0082759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  <w:tc>
          <w:tcPr>
            <w:tcW w:w="974" w:type="pct"/>
            <w:shd w:val="clear" w:color="auto" w:fill="BDD6EE" w:themeFill="accent1" w:themeFillTint="66"/>
          </w:tcPr>
          <w:p w14:paraId="563D9142" w14:textId="77777777" w:rsidR="00AF28CB" w:rsidRPr="00F237C7" w:rsidRDefault="00AF28CB" w:rsidP="0082759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237C7">
              <w:rPr>
                <w:rFonts w:asciiTheme="majorHAnsi" w:hAnsiTheme="majorHAnsi"/>
                <w:b/>
                <w:sz w:val="16"/>
                <w:szCs w:val="16"/>
              </w:rPr>
              <w:t>Ocena</w:t>
            </w:r>
          </w:p>
        </w:tc>
      </w:tr>
      <w:tr w:rsidR="007C4385" w:rsidRPr="00F237C7" w14:paraId="5C63ED80" w14:textId="77777777" w:rsidTr="0082759E">
        <w:tc>
          <w:tcPr>
            <w:tcW w:w="5000" w:type="pct"/>
            <w:gridSpan w:val="3"/>
            <w:shd w:val="clear" w:color="auto" w:fill="323E4F" w:themeFill="text2" w:themeFillShade="BF"/>
          </w:tcPr>
          <w:p w14:paraId="2BB86769" w14:textId="77777777" w:rsidR="007C4385" w:rsidRPr="00F237C7" w:rsidRDefault="007C4385" w:rsidP="0082759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237C7">
              <w:rPr>
                <w:rFonts w:asciiTheme="majorHAnsi" w:hAnsiTheme="majorHAnsi"/>
                <w:b/>
                <w:sz w:val="16"/>
                <w:szCs w:val="16"/>
              </w:rPr>
              <w:t>TECHNICZNE</w:t>
            </w:r>
          </w:p>
        </w:tc>
      </w:tr>
      <w:tr w:rsidR="00AF28CB" w:rsidRPr="00F237C7" w14:paraId="4C83CFF5" w14:textId="77777777" w:rsidTr="0082759E">
        <w:tc>
          <w:tcPr>
            <w:tcW w:w="145" w:type="pct"/>
          </w:tcPr>
          <w:p w14:paraId="009B36D9" w14:textId="77777777" w:rsidR="00AF28CB" w:rsidRPr="00F237C7" w:rsidRDefault="00ED1971" w:rsidP="0082759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3881" w:type="pct"/>
          </w:tcPr>
          <w:p w14:paraId="5D93D329" w14:textId="77777777" w:rsidR="00AF28CB" w:rsidRPr="00BB0FDC" w:rsidRDefault="00AF28CB" w:rsidP="0082759E">
            <w:pPr>
              <w:rPr>
                <w:rFonts w:asciiTheme="majorHAnsi" w:hAnsiTheme="majorHAnsi"/>
                <w:sz w:val="16"/>
                <w:szCs w:val="16"/>
              </w:rPr>
            </w:pPr>
            <w:r w:rsidRPr="00BB0FDC">
              <w:rPr>
                <w:rFonts w:asciiTheme="majorHAnsi" w:hAnsiTheme="majorHAnsi"/>
                <w:sz w:val="16"/>
                <w:szCs w:val="16"/>
              </w:rPr>
              <w:t>Suma kontrolna wniosku o udzielenie wsparcia w wersji papierowej jest zgodna z wersją elektroniczną przesłaną za pomocą aplikacji GWA2014</w:t>
            </w:r>
            <w:r w:rsidR="00687D1E">
              <w:rPr>
                <w:rFonts w:asciiTheme="majorHAnsi" w:hAnsiTheme="majorHAnsi"/>
                <w:sz w:val="16"/>
                <w:szCs w:val="16"/>
              </w:rPr>
              <w:t xml:space="preserve"> (weryfikacja na podstawie Potwierdzenia przesłania wniosku w GWA).</w:t>
            </w:r>
          </w:p>
        </w:tc>
        <w:tc>
          <w:tcPr>
            <w:tcW w:w="974" w:type="pct"/>
            <w:vAlign w:val="center"/>
          </w:tcPr>
          <w:p w14:paraId="0B18ABCF" w14:textId="0201A3C6" w:rsidR="00AF28CB" w:rsidRPr="00F237C7" w:rsidRDefault="00AF28CB" w:rsidP="006F79EB">
            <w:pPr>
              <w:rPr>
                <w:rFonts w:asciiTheme="majorHAnsi" w:hAnsiTheme="majorHAnsi"/>
                <w:sz w:val="16"/>
                <w:szCs w:val="16"/>
              </w:rPr>
            </w:pPr>
            <w:r w:rsidRPr="00F237C7">
              <w:rPr>
                <w:rFonts w:asciiTheme="majorHAnsi" w:hAnsiTheme="majorHAnsi"/>
                <w:sz w:val="16"/>
                <w:szCs w:val="16"/>
              </w:rPr>
              <w:t>Tak/Nie</w:t>
            </w:r>
          </w:p>
        </w:tc>
      </w:tr>
      <w:tr w:rsidR="00AF28CB" w:rsidRPr="00F237C7" w14:paraId="7D2D16AB" w14:textId="77777777" w:rsidTr="0082759E">
        <w:tc>
          <w:tcPr>
            <w:tcW w:w="145" w:type="pct"/>
          </w:tcPr>
          <w:p w14:paraId="77CDC6D6" w14:textId="77777777" w:rsidR="00AF28CB" w:rsidRPr="00F237C7" w:rsidRDefault="00ED1971" w:rsidP="0082759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3881" w:type="pct"/>
          </w:tcPr>
          <w:p w14:paraId="2C5201F8" w14:textId="67BD8BAB" w:rsidR="00AF28CB" w:rsidRPr="00BB0FDC" w:rsidRDefault="00EE33C2" w:rsidP="0082759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Złożono wersję papierową </w:t>
            </w:r>
            <w:r w:rsidR="00E30445">
              <w:rPr>
                <w:rFonts w:asciiTheme="majorHAnsi" w:hAnsiTheme="majorHAnsi"/>
                <w:sz w:val="16"/>
                <w:szCs w:val="16"/>
              </w:rPr>
              <w:t>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elektroniczną Biznes Planu/Studium Wykonalności</w:t>
            </w:r>
            <w:r w:rsidR="00A705C2">
              <w:rPr>
                <w:rFonts w:asciiTheme="majorHAnsi" w:hAnsiTheme="majorHAnsi"/>
                <w:sz w:val="16"/>
                <w:szCs w:val="16"/>
              </w:rPr>
              <w:t>/Analizy wykonalności projektu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="00AF28CB" w:rsidRPr="00BB0FD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974" w:type="pct"/>
            <w:vAlign w:val="center"/>
          </w:tcPr>
          <w:p w14:paraId="6122553E" w14:textId="13F495BC" w:rsidR="00AF28CB" w:rsidRPr="00F237C7" w:rsidRDefault="00AF28CB" w:rsidP="00686A4D">
            <w:pPr>
              <w:rPr>
                <w:rFonts w:asciiTheme="majorHAnsi" w:hAnsiTheme="majorHAnsi"/>
                <w:sz w:val="16"/>
                <w:szCs w:val="16"/>
              </w:rPr>
            </w:pPr>
            <w:r w:rsidRPr="00F237C7">
              <w:rPr>
                <w:rFonts w:asciiTheme="majorHAnsi" w:hAnsiTheme="majorHAnsi"/>
                <w:sz w:val="16"/>
                <w:szCs w:val="16"/>
              </w:rPr>
              <w:t>Tak/Nie/</w:t>
            </w:r>
            <w:r w:rsidR="00686A4D" w:rsidRPr="00F237C7" w:rsidDel="00686A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237C7">
              <w:rPr>
                <w:rFonts w:asciiTheme="majorHAnsi" w:hAnsiTheme="majorHAnsi"/>
                <w:sz w:val="16"/>
                <w:szCs w:val="16"/>
              </w:rPr>
              <w:t>Do Uzupełnienia</w:t>
            </w:r>
          </w:p>
        </w:tc>
      </w:tr>
      <w:tr w:rsidR="00AF28CB" w:rsidRPr="00F237C7" w14:paraId="6AC6DAC0" w14:textId="77777777" w:rsidTr="0082759E">
        <w:tc>
          <w:tcPr>
            <w:tcW w:w="145" w:type="pct"/>
          </w:tcPr>
          <w:p w14:paraId="45CB9495" w14:textId="77777777" w:rsidR="00AF28CB" w:rsidRPr="00F237C7" w:rsidRDefault="00ED1971" w:rsidP="0082759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3881" w:type="pct"/>
          </w:tcPr>
          <w:p w14:paraId="2E0FF8B7" w14:textId="77777777" w:rsidR="00AF28CB" w:rsidRPr="00BB0FDC" w:rsidRDefault="00AF28CB" w:rsidP="0082759E">
            <w:pPr>
              <w:rPr>
                <w:rFonts w:asciiTheme="majorHAnsi" w:hAnsiTheme="majorHAnsi"/>
                <w:sz w:val="16"/>
                <w:szCs w:val="16"/>
              </w:rPr>
            </w:pPr>
            <w:r w:rsidRPr="00BB0FDC">
              <w:rPr>
                <w:rFonts w:asciiTheme="majorHAnsi" w:hAnsiTheme="majorHAnsi"/>
                <w:sz w:val="16"/>
                <w:szCs w:val="16"/>
              </w:rPr>
              <w:t>Złożona dokumentacja jest kompletna</w:t>
            </w:r>
            <w:r w:rsidR="00687D1E">
              <w:rPr>
                <w:rFonts w:asciiTheme="majorHAnsi" w:hAnsiTheme="majorHAnsi"/>
                <w:sz w:val="16"/>
                <w:szCs w:val="16"/>
              </w:rPr>
              <w:t xml:space="preserve"> i wypełniona zgodnie z zasadami wskazanymi w </w:t>
            </w:r>
            <w:r w:rsidR="00EE33C2">
              <w:rPr>
                <w:rFonts w:asciiTheme="majorHAnsi" w:hAnsiTheme="majorHAnsi"/>
                <w:sz w:val="16"/>
                <w:szCs w:val="16"/>
              </w:rPr>
              <w:t xml:space="preserve">Ogłoszeniu o naborze </w:t>
            </w:r>
            <w:r w:rsidR="00687D1E">
              <w:rPr>
                <w:rFonts w:asciiTheme="majorHAnsi" w:hAnsiTheme="majorHAnsi"/>
                <w:sz w:val="16"/>
                <w:szCs w:val="16"/>
              </w:rPr>
              <w:t>(dotyczy wniosku o udzielenie wsparcia oraz wszystkich niezbędnych załączników).</w:t>
            </w:r>
          </w:p>
        </w:tc>
        <w:tc>
          <w:tcPr>
            <w:tcW w:w="974" w:type="pct"/>
            <w:vAlign w:val="center"/>
          </w:tcPr>
          <w:p w14:paraId="35C53D21" w14:textId="2921069F" w:rsidR="00AF28CB" w:rsidRPr="00F237C7" w:rsidRDefault="00AF28CB" w:rsidP="002E26CD">
            <w:pPr>
              <w:rPr>
                <w:rFonts w:asciiTheme="majorHAnsi" w:hAnsiTheme="majorHAnsi"/>
                <w:sz w:val="16"/>
                <w:szCs w:val="16"/>
              </w:rPr>
            </w:pPr>
            <w:r w:rsidRPr="00F237C7">
              <w:rPr>
                <w:rFonts w:asciiTheme="majorHAnsi" w:hAnsiTheme="majorHAnsi"/>
                <w:sz w:val="16"/>
                <w:szCs w:val="16"/>
              </w:rPr>
              <w:t>Tak/Nie/</w:t>
            </w:r>
            <w:r w:rsidR="002E26CD" w:rsidRPr="00F237C7" w:rsidDel="002E26C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237C7">
              <w:rPr>
                <w:rFonts w:asciiTheme="majorHAnsi" w:hAnsiTheme="majorHAnsi"/>
                <w:sz w:val="16"/>
                <w:szCs w:val="16"/>
              </w:rPr>
              <w:t>/Do Uzupełnienia</w:t>
            </w:r>
          </w:p>
        </w:tc>
      </w:tr>
    </w:tbl>
    <w:p w14:paraId="7D388B94" w14:textId="77777777" w:rsidR="00F67F6C" w:rsidRDefault="00F67F6C" w:rsidP="00F67F6C">
      <w:pPr>
        <w:spacing w:after="0" w:line="240" w:lineRule="auto"/>
        <w:ind w:left="11482"/>
        <w:rPr>
          <w:rFonts w:eastAsia="Times New Roman"/>
          <w:sz w:val="16"/>
          <w:szCs w:val="20"/>
          <w:lang w:eastAsia="pl-PL"/>
        </w:rPr>
      </w:pPr>
    </w:p>
    <w:p w14:paraId="056E8446" w14:textId="57EDB6EF" w:rsidR="0082759E" w:rsidRDefault="00695232" w:rsidP="00695232">
      <w:pPr>
        <w:pStyle w:val="Bezodstpw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7 do ogłoszenia</w:t>
      </w:r>
    </w:p>
    <w:p w14:paraId="7BD52594" w14:textId="77777777" w:rsidR="0082759E" w:rsidRDefault="0082759E" w:rsidP="00413C72">
      <w:pPr>
        <w:pStyle w:val="Bezodstpw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53CF4FAB" w14:textId="77777777" w:rsidR="00B01AF8" w:rsidRDefault="00B01AF8" w:rsidP="00413C72">
      <w:pPr>
        <w:pStyle w:val="Bezodstpw"/>
        <w:jc w:val="center"/>
        <w:rPr>
          <w:rFonts w:ascii="Times New Roman" w:hAnsi="Times New Roman"/>
          <w:b/>
        </w:rPr>
      </w:pPr>
    </w:p>
    <w:p w14:paraId="3B0F88CA" w14:textId="77777777" w:rsidR="00782FDF" w:rsidRPr="00413C72" w:rsidRDefault="00782FDF" w:rsidP="00413C72">
      <w:pPr>
        <w:pStyle w:val="Bezodstpw"/>
        <w:jc w:val="center"/>
        <w:rPr>
          <w:b/>
          <w:i/>
        </w:rPr>
      </w:pPr>
      <w:r w:rsidRPr="0009498E">
        <w:rPr>
          <w:rFonts w:ascii="Times New Roman" w:hAnsi="Times New Roman"/>
          <w:b/>
        </w:rPr>
        <w:t>LIS</w:t>
      </w:r>
      <w:r>
        <w:rPr>
          <w:rFonts w:ascii="Times New Roman" w:hAnsi="Times New Roman"/>
          <w:b/>
        </w:rPr>
        <w:t>TA WARUNKÓW UDZIELENIA WSPARCIA</w:t>
      </w:r>
      <w:r w:rsidR="00413C72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 </w:t>
      </w:r>
      <w:r w:rsidRPr="00413C72">
        <w:rPr>
          <w:b/>
        </w:rPr>
        <w:t>w ramach działania 8.6</w:t>
      </w:r>
      <w:r w:rsidR="00413C72" w:rsidRPr="00413C72">
        <w:rPr>
          <w:b/>
        </w:rPr>
        <w:t xml:space="preserve"> </w:t>
      </w:r>
      <w:r w:rsidR="00413C72" w:rsidRPr="00413C72">
        <w:rPr>
          <w:b/>
          <w:i/>
        </w:rPr>
        <w:t>Inwestycje na rzecz rozwoju lokalnego</w:t>
      </w:r>
    </w:p>
    <w:p w14:paraId="5DFF881F" w14:textId="77777777" w:rsidR="00413C72" w:rsidRDefault="00413C72" w:rsidP="00413C72">
      <w:pPr>
        <w:pStyle w:val="Bezodstpw"/>
        <w:jc w:val="center"/>
        <w:rPr>
          <w:b/>
        </w:rPr>
      </w:pPr>
      <w:r w:rsidRPr="00413C72">
        <w:rPr>
          <w:b/>
        </w:rPr>
        <w:t>w zakresie Europejskiego Funduszu Rozwoju Regionalnego</w:t>
      </w:r>
    </w:p>
    <w:p w14:paraId="32CFDA32" w14:textId="77777777" w:rsidR="008D04EA" w:rsidRDefault="008D04EA" w:rsidP="00413C72">
      <w:pPr>
        <w:pStyle w:val="Bezodstpw"/>
        <w:jc w:val="center"/>
        <w:rPr>
          <w:b/>
        </w:rPr>
      </w:pPr>
    </w:p>
    <w:p w14:paraId="6AF27D43" w14:textId="77777777" w:rsidR="008D04EA" w:rsidRDefault="008D04EA" w:rsidP="00413C72">
      <w:pPr>
        <w:pStyle w:val="Bezodstpw"/>
        <w:jc w:val="center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"/>
        <w:gridCol w:w="3077"/>
        <w:gridCol w:w="9593"/>
        <w:gridCol w:w="1118"/>
      </w:tblGrid>
      <w:tr w:rsidR="00FF7F10" w:rsidRPr="00ED1971" w14:paraId="3402ACD9" w14:textId="77777777" w:rsidTr="00034F7C">
        <w:tc>
          <w:tcPr>
            <w:tcW w:w="152" w:type="pct"/>
            <w:shd w:val="clear" w:color="auto" w:fill="BDD6EE" w:themeFill="accent1" w:themeFillTint="66"/>
          </w:tcPr>
          <w:p w14:paraId="5883BBA9" w14:textId="77777777" w:rsidR="00280413" w:rsidRPr="00ED1971" w:rsidRDefault="00280413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1082" w:type="pct"/>
            <w:shd w:val="clear" w:color="auto" w:fill="BDD6EE" w:themeFill="accent1" w:themeFillTint="66"/>
          </w:tcPr>
          <w:p w14:paraId="50C323A7" w14:textId="77777777" w:rsidR="00280413" w:rsidRPr="00ED1971" w:rsidRDefault="00782FDF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  <w:tc>
          <w:tcPr>
            <w:tcW w:w="3373" w:type="pct"/>
            <w:shd w:val="clear" w:color="auto" w:fill="BDD6EE" w:themeFill="accent1" w:themeFillTint="66"/>
          </w:tcPr>
          <w:p w14:paraId="693B8EAA" w14:textId="77777777" w:rsidR="00280413" w:rsidRPr="00ED1971" w:rsidRDefault="00782FDF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Definicja </w:t>
            </w:r>
          </w:p>
        </w:tc>
        <w:tc>
          <w:tcPr>
            <w:tcW w:w="393" w:type="pct"/>
            <w:shd w:val="clear" w:color="auto" w:fill="BDD6EE" w:themeFill="accent1" w:themeFillTint="66"/>
          </w:tcPr>
          <w:p w14:paraId="2CDCF729" w14:textId="77777777" w:rsidR="00280413" w:rsidRPr="00ED1971" w:rsidRDefault="00280413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Ocena</w:t>
            </w:r>
          </w:p>
        </w:tc>
      </w:tr>
      <w:tr w:rsidR="00280413" w:rsidRPr="00ED1971" w14:paraId="570D084A" w14:textId="77777777" w:rsidTr="00FF7F10">
        <w:tc>
          <w:tcPr>
            <w:tcW w:w="5000" w:type="pct"/>
            <w:gridSpan w:val="4"/>
            <w:shd w:val="clear" w:color="auto" w:fill="323E4F" w:themeFill="text2" w:themeFillShade="BF"/>
          </w:tcPr>
          <w:p w14:paraId="65ADC936" w14:textId="77777777" w:rsidR="00280413" w:rsidRPr="00ED1971" w:rsidRDefault="00280413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FORMALNE</w:t>
            </w:r>
          </w:p>
        </w:tc>
      </w:tr>
      <w:tr w:rsidR="00FF7F10" w:rsidRPr="00ED1971" w14:paraId="00F7FECD" w14:textId="77777777" w:rsidTr="00034F7C">
        <w:trPr>
          <w:trHeight w:val="431"/>
        </w:trPr>
        <w:tc>
          <w:tcPr>
            <w:tcW w:w="152" w:type="pct"/>
            <w:vAlign w:val="center"/>
          </w:tcPr>
          <w:p w14:paraId="2A03D966" w14:textId="77777777" w:rsidR="00280413" w:rsidRPr="00ED1971" w:rsidRDefault="00280413" w:rsidP="00FF7F10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082" w:type="pct"/>
            <w:vAlign w:val="center"/>
          </w:tcPr>
          <w:p w14:paraId="70B7E1B6" w14:textId="77777777" w:rsidR="00280413" w:rsidRPr="00BB0FDC" w:rsidRDefault="00280413" w:rsidP="00FF7F1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Wnioskodawca jest kwalifikowany do wsparcia</w:t>
            </w:r>
          </w:p>
        </w:tc>
        <w:tc>
          <w:tcPr>
            <w:tcW w:w="3373" w:type="pct"/>
            <w:vAlign w:val="center"/>
          </w:tcPr>
          <w:p w14:paraId="595B0424" w14:textId="77777777" w:rsidR="00280413" w:rsidRPr="00ED1971" w:rsidRDefault="00280413" w:rsidP="00155107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Wnioskodawca jest zgodny z typem beneficjenta i spełnia wymogi określone w Szczegółowym Opisie Osi Priorytetowych Regionalnego Programu Operacyjnego Województwa Podlas</w:t>
            </w:r>
            <w:r w:rsidR="00155107">
              <w:rPr>
                <w:rFonts w:asciiTheme="majorHAnsi" w:hAnsiTheme="majorHAnsi"/>
                <w:sz w:val="16"/>
                <w:szCs w:val="16"/>
              </w:rPr>
              <w:t>kiego na lata 2014-2020 (SZOOP).</w:t>
            </w:r>
          </w:p>
        </w:tc>
        <w:tc>
          <w:tcPr>
            <w:tcW w:w="393" w:type="pct"/>
            <w:vAlign w:val="center"/>
          </w:tcPr>
          <w:p w14:paraId="13BAD131" w14:textId="17505BDF" w:rsidR="00280413" w:rsidRPr="00ED1971" w:rsidRDefault="00FF7F10" w:rsidP="008F44A2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Tak/Nie</w:t>
            </w:r>
          </w:p>
        </w:tc>
      </w:tr>
      <w:tr w:rsidR="00E96F86" w:rsidRPr="00ED1971" w14:paraId="2C16B4DD" w14:textId="77777777" w:rsidTr="00034F7C">
        <w:trPr>
          <w:trHeight w:val="431"/>
        </w:trPr>
        <w:tc>
          <w:tcPr>
            <w:tcW w:w="152" w:type="pct"/>
            <w:vAlign w:val="center"/>
          </w:tcPr>
          <w:p w14:paraId="44F6A237" w14:textId="77777777" w:rsidR="00E96F86" w:rsidRPr="00ED1971" w:rsidRDefault="00E96F86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082" w:type="pct"/>
            <w:vAlign w:val="center"/>
          </w:tcPr>
          <w:p w14:paraId="44B9E41C" w14:textId="77777777" w:rsidR="00E96F86" w:rsidRPr="00ED1971" w:rsidRDefault="00E96F86" w:rsidP="00E96F8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Operacja spełnia wymóg minimalnej/maksymalnej wartości operacji oraz maksymalnego poziomu wsparcia</w:t>
            </w:r>
          </w:p>
          <w:p w14:paraId="2A70DA18" w14:textId="77777777" w:rsidR="00E96F86" w:rsidRPr="00ED1971" w:rsidRDefault="00E96F86" w:rsidP="00E96F8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73" w:type="pct"/>
            <w:vAlign w:val="center"/>
          </w:tcPr>
          <w:p w14:paraId="466B8EFA" w14:textId="00E1271F" w:rsidR="00E96F86" w:rsidRPr="00ED1971" w:rsidRDefault="00E96F86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Wartość wydatków kwalifikowalnych operacji nie jest mniejsza</w:t>
            </w:r>
            <w:r w:rsidR="00862B0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niż minimalna </w:t>
            </w:r>
            <w:r w:rsidR="003915FF">
              <w:rPr>
                <w:rFonts w:asciiTheme="majorHAnsi" w:hAnsiTheme="majorHAnsi"/>
                <w:sz w:val="16"/>
                <w:szCs w:val="16"/>
              </w:rPr>
              <w:t xml:space="preserve">i/lub </w:t>
            </w:r>
            <w:r w:rsidR="00CC7520">
              <w:rPr>
                <w:rFonts w:asciiTheme="majorHAnsi" w:hAnsiTheme="majorHAnsi"/>
                <w:sz w:val="16"/>
                <w:szCs w:val="16"/>
              </w:rPr>
              <w:t xml:space="preserve">większa niż </w:t>
            </w:r>
            <w:r w:rsidR="003915FF">
              <w:rPr>
                <w:rFonts w:asciiTheme="majorHAnsi" w:hAnsiTheme="majorHAnsi"/>
                <w:sz w:val="16"/>
                <w:szCs w:val="16"/>
              </w:rPr>
              <w:t xml:space="preserve">maksymalna 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>wartość określona w SZOOP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lub/i Ogłoszeniu o naborze.</w:t>
            </w:r>
          </w:p>
          <w:p w14:paraId="1B5033A5" w14:textId="1151EFF4" w:rsidR="00E96F86" w:rsidRPr="00ED1971" w:rsidRDefault="00E96F86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Całkowita wartość operacji jest zgodna z zapisami SZOOP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lub/i Ogłoszeni</w:t>
            </w:r>
            <w:r w:rsidR="0047660A">
              <w:rPr>
                <w:rFonts w:asciiTheme="majorHAnsi" w:hAnsiTheme="majorHAnsi"/>
                <w:sz w:val="16"/>
                <w:szCs w:val="16"/>
              </w:rPr>
              <w:t>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 naborze.</w:t>
            </w:r>
          </w:p>
          <w:p w14:paraId="6ED9EFFE" w14:textId="77777777" w:rsidR="00E96F86" w:rsidRDefault="00E96F86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Poziom wnioskowanego wsparcia nie przekracza pułapu lub/i kwoty określonych w SZOOP lub/i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Ogłoszeniu o naborze.</w:t>
            </w:r>
          </w:p>
          <w:p w14:paraId="39D8E62D" w14:textId="77777777" w:rsidR="00E96F86" w:rsidRPr="00ED1971" w:rsidRDefault="00E96F86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Wnioskodawca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wniósł minimalny wymagany wkład własny wskazany w </w:t>
            </w:r>
            <w:r>
              <w:rPr>
                <w:rFonts w:asciiTheme="majorHAnsi" w:hAnsiTheme="majorHAnsi"/>
                <w:sz w:val="16"/>
                <w:szCs w:val="16"/>
              </w:rPr>
              <w:t>O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>głoszeniu o naborze.</w:t>
            </w:r>
          </w:p>
          <w:p w14:paraId="51030C69" w14:textId="77777777" w:rsidR="00E96F86" w:rsidRPr="00ED1971" w:rsidRDefault="00E96F86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Wnioskowana wartość wsparcia nie przekracza wielkości wyliczonej w oparciu o wskaźnik luki finansowej (jeśli dotyczy)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7CFFFD98" w14:textId="77777777" w:rsidR="00E96F86" w:rsidRPr="00ED1971" w:rsidRDefault="00E96F86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 xml:space="preserve">W przypadku </w:t>
            </w:r>
            <w:r>
              <w:rPr>
                <w:rFonts w:asciiTheme="majorHAnsi" w:hAnsiTheme="majorHAnsi"/>
                <w:sz w:val="16"/>
                <w:szCs w:val="16"/>
              </w:rPr>
              <w:t>operacji objęte</w:t>
            </w:r>
            <w:r w:rsidR="001B7905">
              <w:rPr>
                <w:rFonts w:asciiTheme="majorHAnsi" w:hAnsiTheme="majorHAnsi"/>
                <w:sz w:val="16"/>
                <w:szCs w:val="16"/>
              </w:rPr>
              <w:t>j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pomocą publiczną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 poziom wsparcia nie przekracza pułapu wynikającego z przepisów dotyczących pomocy publicznej (jeśli dotyczy)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393" w:type="pct"/>
            <w:vAlign w:val="center"/>
          </w:tcPr>
          <w:p w14:paraId="03B0AE2D" w14:textId="36DEC8A7" w:rsidR="00E96F86" w:rsidRPr="00ED1971" w:rsidRDefault="00E96F86" w:rsidP="002A5AE3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Tak/Nie</w:t>
            </w:r>
            <w:r w:rsidR="007C2E97">
              <w:rPr>
                <w:rFonts w:asciiTheme="majorHAnsi" w:hAnsiTheme="majorHAnsi"/>
                <w:sz w:val="16"/>
                <w:szCs w:val="16"/>
              </w:rPr>
              <w:t>/N</w:t>
            </w:r>
            <w:r w:rsidR="00B829E0">
              <w:rPr>
                <w:rFonts w:asciiTheme="majorHAnsi" w:hAnsiTheme="majorHAnsi"/>
                <w:sz w:val="16"/>
                <w:szCs w:val="16"/>
              </w:rPr>
              <w:t>ie dotyczy</w:t>
            </w:r>
          </w:p>
        </w:tc>
      </w:tr>
      <w:tr w:rsidR="00E96F86" w:rsidRPr="00ED1971" w14:paraId="38AABEE8" w14:textId="77777777" w:rsidTr="00034F7C">
        <w:trPr>
          <w:trHeight w:val="431"/>
        </w:trPr>
        <w:tc>
          <w:tcPr>
            <w:tcW w:w="152" w:type="pct"/>
            <w:vAlign w:val="center"/>
          </w:tcPr>
          <w:p w14:paraId="7E2544D1" w14:textId="77777777" w:rsidR="00E96F86" w:rsidRPr="00ED1971" w:rsidRDefault="00E96F86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082" w:type="pct"/>
            <w:vAlign w:val="center"/>
          </w:tcPr>
          <w:p w14:paraId="76CE1184" w14:textId="77777777" w:rsidR="00E96F86" w:rsidRPr="00687D1E" w:rsidRDefault="00E96F86" w:rsidP="00E96F8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Wniosek dotyczy rodzaju operacji, który może zostać dofinansowany</w:t>
            </w: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 w ramach konkursu/działania</w:t>
            </w:r>
          </w:p>
        </w:tc>
        <w:tc>
          <w:tcPr>
            <w:tcW w:w="3373" w:type="pct"/>
            <w:vAlign w:val="center"/>
          </w:tcPr>
          <w:p w14:paraId="5A82DE14" w14:textId="77777777" w:rsidR="00E96F86" w:rsidRPr="00ED1971" w:rsidRDefault="00E96F86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Typ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 operacji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jest zgodny z SZOOP i Ogłoszeni</w:t>
            </w:r>
            <w:r w:rsidR="001B7905">
              <w:rPr>
                <w:rFonts w:asciiTheme="majorHAnsi" w:hAnsiTheme="majorHAnsi"/>
                <w:sz w:val="16"/>
                <w:szCs w:val="16"/>
              </w:rPr>
              <w:t>em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 naborze.</w:t>
            </w:r>
          </w:p>
          <w:p w14:paraId="698E791C" w14:textId="77777777" w:rsidR="00E96F86" w:rsidRDefault="00E96F86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 xml:space="preserve">Działalność Wnioskodawcy dotycząca operacji nie jest działalnością wykluczoną </w:t>
            </w:r>
            <w:r>
              <w:rPr>
                <w:rFonts w:asciiTheme="majorHAnsi" w:hAnsiTheme="majorHAnsi"/>
                <w:sz w:val="16"/>
                <w:szCs w:val="16"/>
              </w:rPr>
              <w:t>z możliwości uzyskania wsparcia.</w:t>
            </w:r>
          </w:p>
          <w:p w14:paraId="19C90AD4" w14:textId="77777777" w:rsidR="00E96F86" w:rsidRPr="00ED1971" w:rsidRDefault="00E96F86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zakłada realizację inwestycji na obszarze objętym LSR, chyba że operacja dotyczy inwestycji polegającej na budowie albo przebudowie liniowego obiektu budowlanego, którego odcinek będzie zlokalizowany poza tym obszarem.</w:t>
            </w:r>
          </w:p>
        </w:tc>
        <w:tc>
          <w:tcPr>
            <w:tcW w:w="393" w:type="pct"/>
            <w:vAlign w:val="center"/>
          </w:tcPr>
          <w:p w14:paraId="50B130D2" w14:textId="5D9EB5EE" w:rsidR="00E96F86" w:rsidRPr="00ED1971" w:rsidRDefault="00E96F86" w:rsidP="002A5AE3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Tak/Nie</w:t>
            </w:r>
          </w:p>
        </w:tc>
      </w:tr>
      <w:tr w:rsidR="00E96F86" w:rsidRPr="00ED1971" w14:paraId="6442AC94" w14:textId="77777777" w:rsidTr="00034F7C">
        <w:tc>
          <w:tcPr>
            <w:tcW w:w="152" w:type="pct"/>
            <w:vAlign w:val="center"/>
          </w:tcPr>
          <w:p w14:paraId="096AA33A" w14:textId="77777777" w:rsidR="00E96F86" w:rsidRPr="00ED1971" w:rsidRDefault="00E96F86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082" w:type="pct"/>
            <w:vAlign w:val="center"/>
          </w:tcPr>
          <w:p w14:paraId="5B048C7C" w14:textId="77777777" w:rsidR="00E96F86" w:rsidRPr="00ED1971" w:rsidRDefault="00E96F86" w:rsidP="00E96F86">
            <w:pPr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Termin i okres realizacji operacji jest zgodny z zasadami dofinansowania w ramach RPOWP</w:t>
            </w:r>
          </w:p>
        </w:tc>
        <w:tc>
          <w:tcPr>
            <w:tcW w:w="3373" w:type="pct"/>
            <w:vAlign w:val="center"/>
          </w:tcPr>
          <w:p w14:paraId="11F06C0E" w14:textId="77777777" w:rsidR="00E96F86" w:rsidRDefault="00E96F86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ermin rozpoczęcia i zakończenia realizacji operacji jest zgodny z zapisami </w:t>
            </w:r>
            <w:r>
              <w:rPr>
                <w:rFonts w:asciiTheme="majorHAnsi" w:hAnsiTheme="majorHAnsi"/>
                <w:sz w:val="16"/>
                <w:szCs w:val="16"/>
              </w:rPr>
              <w:t>Ogłoszenia o naborze.</w:t>
            </w:r>
          </w:p>
          <w:p w14:paraId="588E5586" w14:textId="5EF72E44" w:rsidR="00FB2EA6" w:rsidRPr="00ED1971" w:rsidRDefault="00FB2EA6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Operacja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nie został</w:t>
            </w:r>
            <w:r>
              <w:rPr>
                <w:rFonts w:asciiTheme="majorHAnsi" w:hAnsiTheme="majorHAnsi"/>
                <w:sz w:val="16"/>
                <w:szCs w:val="16"/>
              </w:rPr>
              <w:t>a ukończona lub zrealizowana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, zgodnie z Art. 65 u</w:t>
            </w:r>
            <w:r>
              <w:rPr>
                <w:rFonts w:asciiTheme="majorHAnsi" w:hAnsiTheme="majorHAnsi"/>
                <w:sz w:val="16"/>
                <w:szCs w:val="16"/>
              </w:rPr>
              <w:t>st. 6 Rozporządzenia 1303/2013 - przed złożeniem wniosku.</w:t>
            </w:r>
          </w:p>
        </w:tc>
        <w:tc>
          <w:tcPr>
            <w:tcW w:w="393" w:type="pct"/>
            <w:vAlign w:val="center"/>
          </w:tcPr>
          <w:p w14:paraId="6773E5C5" w14:textId="2AED53E1" w:rsidR="00E96F86" w:rsidRPr="00ED1971" w:rsidRDefault="00E96F86" w:rsidP="00FB2EA6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Tak/Nie</w:t>
            </w:r>
          </w:p>
        </w:tc>
      </w:tr>
      <w:tr w:rsidR="00E96F86" w:rsidRPr="00ED1971" w14:paraId="29BC9693" w14:textId="77777777" w:rsidTr="00034F7C">
        <w:trPr>
          <w:trHeight w:val="452"/>
        </w:trPr>
        <w:tc>
          <w:tcPr>
            <w:tcW w:w="152" w:type="pct"/>
            <w:vAlign w:val="center"/>
          </w:tcPr>
          <w:p w14:paraId="6CE386D3" w14:textId="77777777" w:rsidR="00E96F86" w:rsidRPr="00ED1971" w:rsidRDefault="00E96F86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082" w:type="pct"/>
            <w:vAlign w:val="center"/>
          </w:tcPr>
          <w:p w14:paraId="6FB83D6B" w14:textId="77777777" w:rsidR="00E96F86" w:rsidRPr="00687D1E" w:rsidRDefault="00E96F86" w:rsidP="00E96F8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Grupa docelowa spełnia warunki konkursu/działania</w:t>
            </w:r>
          </w:p>
        </w:tc>
        <w:tc>
          <w:tcPr>
            <w:tcW w:w="3373" w:type="pct"/>
            <w:vAlign w:val="center"/>
          </w:tcPr>
          <w:p w14:paraId="0A1919F3" w14:textId="77777777" w:rsidR="00E96F86" w:rsidRPr="00E96F86" w:rsidRDefault="00E96F86" w:rsidP="00E96F86">
            <w:pPr>
              <w:rPr>
                <w:rFonts w:asciiTheme="majorHAnsi" w:hAnsiTheme="majorHAnsi"/>
                <w:sz w:val="16"/>
                <w:szCs w:val="16"/>
              </w:rPr>
            </w:pPr>
            <w:r w:rsidRPr="00E96F86">
              <w:rPr>
                <w:rFonts w:asciiTheme="majorHAnsi" w:hAnsiTheme="majorHAnsi"/>
                <w:sz w:val="16"/>
                <w:szCs w:val="16"/>
              </w:rPr>
              <w:t>Grupa docelowa jest zgodna z katalogiem grup docelowych wskazanych w SZOOP.</w:t>
            </w:r>
          </w:p>
          <w:p w14:paraId="00053E4C" w14:textId="6DB7B62D" w:rsidR="00E96F86" w:rsidRPr="0041505A" w:rsidRDefault="00E96F86" w:rsidP="00E96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643393DE" w14:textId="3BD4DB94" w:rsidR="00E96F86" w:rsidRPr="00ED1971" w:rsidRDefault="00E96F86" w:rsidP="009238FC">
            <w:pPr>
              <w:rPr>
                <w:rFonts w:asciiTheme="majorHAnsi" w:hAnsiTheme="majorHAnsi"/>
                <w:sz w:val="16"/>
                <w:szCs w:val="16"/>
              </w:rPr>
            </w:pPr>
            <w:r w:rsidRPr="00E96F86">
              <w:rPr>
                <w:rFonts w:asciiTheme="majorHAnsi" w:hAnsiTheme="majorHAnsi"/>
                <w:sz w:val="16"/>
                <w:szCs w:val="16"/>
              </w:rPr>
              <w:t>Tak/Nie</w:t>
            </w:r>
          </w:p>
        </w:tc>
      </w:tr>
      <w:tr w:rsidR="00E96F86" w:rsidRPr="00ED1971" w14:paraId="30308FA9" w14:textId="77777777" w:rsidTr="00034F7C">
        <w:tc>
          <w:tcPr>
            <w:tcW w:w="152" w:type="pct"/>
            <w:vAlign w:val="center"/>
          </w:tcPr>
          <w:p w14:paraId="42E94E75" w14:textId="77777777" w:rsidR="00E96F86" w:rsidRPr="00ED1971" w:rsidRDefault="00C52DDD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082" w:type="pct"/>
            <w:vAlign w:val="center"/>
          </w:tcPr>
          <w:p w14:paraId="0B73BC2B" w14:textId="2B6F2FBF" w:rsidR="00E96F86" w:rsidRPr="00ED1971" w:rsidRDefault="00E96F86" w:rsidP="005C5A89">
            <w:pP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Operacja spełnia dodatkowe w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arunki udzielenia wsparcia </w:t>
            </w:r>
          </w:p>
        </w:tc>
        <w:tc>
          <w:tcPr>
            <w:tcW w:w="3373" w:type="pct"/>
            <w:vAlign w:val="center"/>
          </w:tcPr>
          <w:p w14:paraId="7206730B" w14:textId="77777777" w:rsidR="00E96F86" w:rsidRPr="00ED1971" w:rsidRDefault="00E96F86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Operacja spełnia dodatkowe warunki udzielenia wsparcia, które zostały wska</w:t>
            </w:r>
            <w:r>
              <w:rPr>
                <w:rFonts w:asciiTheme="majorHAnsi" w:hAnsiTheme="majorHAnsi"/>
                <w:sz w:val="16"/>
                <w:szCs w:val="16"/>
              </w:rPr>
              <w:t>zane w Ogłoszeniu o naborze.</w:t>
            </w:r>
          </w:p>
        </w:tc>
        <w:tc>
          <w:tcPr>
            <w:tcW w:w="393" w:type="pct"/>
            <w:vAlign w:val="center"/>
          </w:tcPr>
          <w:p w14:paraId="7C785A63" w14:textId="638773A6" w:rsidR="00E96F86" w:rsidRPr="00ED1971" w:rsidRDefault="00E96F86" w:rsidP="009238FC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Tak/Nie/Nie Dotyczy</w:t>
            </w:r>
          </w:p>
        </w:tc>
      </w:tr>
    </w:tbl>
    <w:p w14:paraId="52041E6F" w14:textId="77777777" w:rsidR="001A012E" w:rsidRDefault="001A012E" w:rsidP="00ED1971">
      <w:pPr>
        <w:pStyle w:val="Bezodstpw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"/>
        <w:gridCol w:w="2011"/>
        <w:gridCol w:w="10659"/>
        <w:gridCol w:w="1118"/>
      </w:tblGrid>
      <w:tr w:rsidR="00FF7F10" w:rsidRPr="005B55C3" w14:paraId="4C15E6D5" w14:textId="77777777" w:rsidTr="00B01FF6">
        <w:tc>
          <w:tcPr>
            <w:tcW w:w="152" w:type="pct"/>
            <w:shd w:val="clear" w:color="auto" w:fill="BDD6EE" w:themeFill="accent1" w:themeFillTint="66"/>
          </w:tcPr>
          <w:p w14:paraId="29083A9C" w14:textId="77777777" w:rsidR="00FF7F10" w:rsidRPr="005B55C3" w:rsidRDefault="00FF7F10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707" w:type="pct"/>
            <w:shd w:val="clear" w:color="auto" w:fill="BDD6EE" w:themeFill="accent1" w:themeFillTint="66"/>
          </w:tcPr>
          <w:p w14:paraId="3BBD37E9" w14:textId="77777777" w:rsidR="00FF7F10" w:rsidRPr="005B55C3" w:rsidRDefault="00782FDF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  <w:tc>
          <w:tcPr>
            <w:tcW w:w="3748" w:type="pct"/>
            <w:shd w:val="clear" w:color="auto" w:fill="BDD6EE" w:themeFill="accent1" w:themeFillTint="66"/>
          </w:tcPr>
          <w:p w14:paraId="6516A9D4" w14:textId="77777777" w:rsidR="00FF7F10" w:rsidRPr="005B55C3" w:rsidRDefault="00782FDF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Definicja </w:t>
            </w:r>
          </w:p>
        </w:tc>
        <w:tc>
          <w:tcPr>
            <w:tcW w:w="393" w:type="pct"/>
            <w:shd w:val="clear" w:color="auto" w:fill="BDD6EE" w:themeFill="accent1" w:themeFillTint="66"/>
          </w:tcPr>
          <w:p w14:paraId="317E0F18" w14:textId="77777777" w:rsidR="00FF7F10" w:rsidRPr="005B55C3" w:rsidRDefault="00FF7F10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t>Ocena</w:t>
            </w:r>
          </w:p>
        </w:tc>
      </w:tr>
      <w:tr w:rsidR="00FF7F10" w:rsidRPr="005B55C3" w14:paraId="20DE654B" w14:textId="77777777" w:rsidTr="00FF7F10">
        <w:tc>
          <w:tcPr>
            <w:tcW w:w="5000" w:type="pct"/>
            <w:gridSpan w:val="4"/>
            <w:shd w:val="clear" w:color="auto" w:fill="323E4F" w:themeFill="text2" w:themeFillShade="BF"/>
          </w:tcPr>
          <w:p w14:paraId="7F454E6B" w14:textId="77777777" w:rsidR="00FF7F10" w:rsidRPr="005B55C3" w:rsidRDefault="00FF7F10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t>MERYTORYCZNE</w:t>
            </w:r>
          </w:p>
        </w:tc>
      </w:tr>
      <w:tr w:rsidR="00FF7F10" w:rsidRPr="005B55C3" w14:paraId="102F93BD" w14:textId="77777777" w:rsidTr="00B01FF6">
        <w:tc>
          <w:tcPr>
            <w:tcW w:w="152" w:type="pct"/>
            <w:vAlign w:val="center"/>
          </w:tcPr>
          <w:p w14:paraId="0EE0C2FE" w14:textId="77777777" w:rsidR="00FF7F10" w:rsidRPr="005B55C3" w:rsidRDefault="00FF7F10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707" w:type="pct"/>
            <w:vAlign w:val="center"/>
          </w:tcPr>
          <w:p w14:paraId="5FA54E75" w14:textId="77777777" w:rsidR="00FF7F10" w:rsidRPr="00ED1971" w:rsidRDefault="00014385" w:rsidP="00A7376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Spójność informacji wykazanych w dokumentacji aplikacyjnej</w:t>
            </w:r>
          </w:p>
        </w:tc>
        <w:tc>
          <w:tcPr>
            <w:tcW w:w="3748" w:type="pct"/>
            <w:vAlign w:val="center"/>
          </w:tcPr>
          <w:p w14:paraId="63BFC395" w14:textId="77777777" w:rsidR="005B55C3" w:rsidRPr="005B55C3" w:rsidRDefault="00155107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nformacje niezbędne do dokonania oceny </w:t>
            </w:r>
            <w:r w:rsidR="00EE37C8">
              <w:rPr>
                <w:rFonts w:asciiTheme="majorHAnsi" w:hAnsiTheme="majorHAnsi"/>
                <w:sz w:val="16"/>
                <w:szCs w:val="16"/>
              </w:rPr>
              <w:t>operacji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i sposobu jej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realizacji zawarte w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złożonej dokumentacji 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>są jednoznaczne i spójne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4EBF063E" w14:textId="133F10DA" w:rsidR="00FF7F10" w:rsidRPr="005B55C3" w:rsidRDefault="00FF7F10" w:rsidP="00155107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14:paraId="115F4D92" w14:textId="7576436C" w:rsidR="00FF7F10" w:rsidRPr="005B55C3" w:rsidRDefault="00FF7F10" w:rsidP="00531E64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Tak/Nie</w:t>
            </w:r>
            <w:r w:rsidR="00BC5C0F" w:rsidRPr="005B55C3" w:rsidDel="00BC5C0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/Do Uzupełnienia</w:t>
            </w:r>
          </w:p>
        </w:tc>
      </w:tr>
      <w:tr w:rsidR="00FF7F10" w:rsidRPr="005B55C3" w14:paraId="3EA5EF6C" w14:textId="77777777" w:rsidTr="00B01FF6">
        <w:tc>
          <w:tcPr>
            <w:tcW w:w="152" w:type="pct"/>
            <w:vAlign w:val="center"/>
          </w:tcPr>
          <w:p w14:paraId="0C4367E5" w14:textId="77777777" w:rsidR="00FF7F10" w:rsidRPr="005B55C3" w:rsidRDefault="00FF7F10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707" w:type="pct"/>
            <w:vAlign w:val="center"/>
          </w:tcPr>
          <w:p w14:paraId="10F57271" w14:textId="77777777" w:rsidR="00FF7F10" w:rsidRPr="00ED1971" w:rsidRDefault="00014385" w:rsidP="0001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Uzasadnienie potrzeby realizacji operacji </w:t>
            </w:r>
          </w:p>
        </w:tc>
        <w:tc>
          <w:tcPr>
            <w:tcW w:w="3748" w:type="pct"/>
            <w:vAlign w:val="center"/>
          </w:tcPr>
          <w:p w14:paraId="33342002" w14:textId="77777777" w:rsidR="00687D1E" w:rsidRDefault="00014385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Wnio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skodawca wiarygodnie uzasadnił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konieczność realizacji </w:t>
            </w:r>
            <w:r>
              <w:rPr>
                <w:rFonts w:asciiTheme="majorHAnsi" w:hAnsiTheme="majorHAnsi"/>
                <w:sz w:val="16"/>
                <w:szCs w:val="16"/>
              </w:rPr>
              <w:t>operacji</w:t>
            </w:r>
            <w:r w:rsidR="001211E3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722E9971" w14:textId="6C3C51EA" w:rsidR="00E96F86" w:rsidRDefault="00E96F86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 jest zgodna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z celem(-</w:t>
            </w:r>
            <w:proofErr w:type="spellStart"/>
            <w:r w:rsidRPr="00E96F86">
              <w:rPr>
                <w:rFonts w:asciiTheme="majorHAnsi" w:hAnsiTheme="majorHAnsi"/>
                <w:sz w:val="16"/>
                <w:szCs w:val="16"/>
              </w:rPr>
              <w:t>ami</w:t>
            </w:r>
            <w:proofErr w:type="spellEnd"/>
            <w:r w:rsidRPr="00E96F86">
              <w:rPr>
                <w:rFonts w:asciiTheme="majorHAnsi" w:hAnsiTheme="majorHAnsi"/>
                <w:sz w:val="16"/>
                <w:szCs w:val="16"/>
              </w:rPr>
              <w:t>) określonym</w:t>
            </w:r>
            <w:r>
              <w:rPr>
                <w:rFonts w:asciiTheme="majorHAnsi" w:hAnsiTheme="majorHAnsi"/>
                <w:sz w:val="16"/>
                <w:szCs w:val="16"/>
              </w:rPr>
              <w:t>(-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nymi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) w RPOWP 2014-2020</w:t>
            </w:r>
            <w:r w:rsidR="00B428E7">
              <w:rPr>
                <w:rFonts w:asciiTheme="majorHAnsi" w:hAnsiTheme="majorHAnsi"/>
                <w:sz w:val="16"/>
                <w:szCs w:val="16"/>
              </w:rPr>
              <w:t>/SZOOP</w:t>
            </w:r>
            <w:r>
              <w:rPr>
                <w:rFonts w:asciiTheme="majorHAnsi" w:hAnsiTheme="majorHAnsi"/>
                <w:sz w:val="16"/>
                <w:szCs w:val="16"/>
              </w:rPr>
              <w:t>, a jej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realizacja pozwoli na osiągnięcie zakładanych wskaźników. </w:t>
            </w:r>
          </w:p>
          <w:p w14:paraId="00C16709" w14:textId="77777777" w:rsidR="00FF7F10" w:rsidRPr="005B55C3" w:rsidRDefault="00B220C8" w:rsidP="00687D1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>nioskodawca wiarygodnie uzasadnił potrzebę finansowani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a </w:t>
            </w:r>
            <w:r w:rsidR="00EE37C8">
              <w:rPr>
                <w:rFonts w:asciiTheme="majorHAnsi" w:hAnsiTheme="majorHAnsi"/>
                <w:sz w:val="16"/>
                <w:szCs w:val="16"/>
              </w:rPr>
              <w:t>operacji</w:t>
            </w:r>
            <w:r w:rsidR="001211E3">
              <w:rPr>
                <w:rFonts w:asciiTheme="majorHAnsi" w:hAnsiTheme="majorHAnsi"/>
                <w:sz w:val="16"/>
                <w:szCs w:val="16"/>
              </w:rPr>
              <w:t xml:space="preserve"> środkami publicznymi.</w:t>
            </w:r>
          </w:p>
        </w:tc>
        <w:tc>
          <w:tcPr>
            <w:tcW w:w="393" w:type="pct"/>
            <w:vAlign w:val="center"/>
          </w:tcPr>
          <w:p w14:paraId="169A75CD" w14:textId="6A24A4BF" w:rsidR="00FF7F10" w:rsidRPr="005B55C3" w:rsidRDefault="00FF7F10" w:rsidP="00531E64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Tak/Nie/</w:t>
            </w:r>
            <w:r w:rsidR="00BC5C0F" w:rsidRPr="005B55C3" w:rsidDel="00BC5C0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/Do Uzupełnienia</w:t>
            </w:r>
          </w:p>
        </w:tc>
      </w:tr>
      <w:tr w:rsidR="00FF7F10" w:rsidRPr="005B55C3" w14:paraId="6D807A7D" w14:textId="77777777" w:rsidTr="00B01FF6">
        <w:tc>
          <w:tcPr>
            <w:tcW w:w="152" w:type="pct"/>
            <w:vAlign w:val="center"/>
          </w:tcPr>
          <w:p w14:paraId="7EDEDF2E" w14:textId="77777777" w:rsidR="00FF7F10" w:rsidRPr="005B55C3" w:rsidRDefault="00FF7F10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707" w:type="pct"/>
            <w:vAlign w:val="center"/>
          </w:tcPr>
          <w:p w14:paraId="4724E13F" w14:textId="77777777" w:rsidR="00FF7F10" w:rsidRPr="00ED1971" w:rsidRDefault="00014385" w:rsidP="0001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Kwalifikowalność wydatków</w:t>
            </w:r>
          </w:p>
        </w:tc>
        <w:tc>
          <w:tcPr>
            <w:tcW w:w="3748" w:type="pct"/>
            <w:vAlign w:val="center"/>
          </w:tcPr>
          <w:p w14:paraId="6CE1F956" w14:textId="77777777" w:rsidR="005B55C3" w:rsidRPr="005B55C3" w:rsidRDefault="001211E3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skazane wydatki kwalifikowane </w:t>
            </w:r>
            <w:r w:rsidR="00EE37C8">
              <w:rPr>
                <w:rFonts w:asciiTheme="majorHAnsi" w:hAnsiTheme="majorHAnsi"/>
                <w:sz w:val="16"/>
                <w:szCs w:val="16"/>
              </w:rPr>
              <w:t xml:space="preserve">operacji 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są zgodne z zasadami finansowania </w:t>
            </w:r>
            <w:r w:rsidR="00B220C8">
              <w:rPr>
                <w:rFonts w:asciiTheme="majorHAnsi" w:hAnsiTheme="majorHAnsi"/>
                <w:sz w:val="16"/>
                <w:szCs w:val="16"/>
              </w:rPr>
              <w:t>operacji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w ramach działania/konkursu.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34275513" w14:textId="1AD12B46" w:rsidR="005B55C3" w:rsidRPr="005B55C3" w:rsidRDefault="001211E3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skazane wydatki kwalifikowane </w:t>
            </w:r>
            <w:r w:rsidR="00EE37C8">
              <w:rPr>
                <w:rFonts w:asciiTheme="majorHAnsi" w:hAnsiTheme="majorHAnsi"/>
                <w:sz w:val="16"/>
                <w:szCs w:val="16"/>
              </w:rPr>
              <w:t>operacji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są identyfikowalne i wystarczająco szczegółowe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63F7850E" w14:textId="774D9F91" w:rsidR="00FF7F10" w:rsidRDefault="001211E3" w:rsidP="00687D1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ydatki kwalifikowalne </w:t>
            </w:r>
            <w:r w:rsidR="00687D1E">
              <w:rPr>
                <w:rFonts w:asciiTheme="majorHAnsi" w:hAnsiTheme="majorHAnsi"/>
                <w:sz w:val="16"/>
                <w:szCs w:val="16"/>
              </w:rPr>
              <w:t>operacji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BB0DF3">
              <w:rPr>
                <w:rFonts w:asciiTheme="majorHAnsi" w:hAnsiTheme="majorHAnsi"/>
                <w:sz w:val="16"/>
                <w:szCs w:val="16"/>
              </w:rPr>
              <w:t xml:space="preserve"> są </w:t>
            </w:r>
            <w:r w:rsidR="00B220C8">
              <w:rPr>
                <w:rFonts w:asciiTheme="majorHAnsi" w:hAnsiTheme="majorHAnsi"/>
                <w:sz w:val="16"/>
                <w:szCs w:val="16"/>
              </w:rPr>
              <w:t>niezbędne do realizacji celów operacji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29B84B0B" w14:textId="56397921" w:rsidR="00E96F86" w:rsidRDefault="00407DBE" w:rsidP="00687D1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Operacja nie jest </w:t>
            </w:r>
            <w:r w:rsidR="00E96F86" w:rsidRPr="00E96F86">
              <w:rPr>
                <w:rFonts w:asciiTheme="majorHAnsi" w:hAnsiTheme="majorHAnsi"/>
                <w:sz w:val="16"/>
                <w:szCs w:val="16"/>
              </w:rPr>
              <w:t>współfinansowan</w:t>
            </w:r>
            <w:r>
              <w:rPr>
                <w:rFonts w:asciiTheme="majorHAnsi" w:hAnsiTheme="majorHAnsi"/>
                <w:sz w:val="16"/>
                <w:szCs w:val="16"/>
              </w:rPr>
              <w:t>a</w:t>
            </w:r>
            <w:r w:rsidR="00E96F86" w:rsidRPr="00E96F86">
              <w:rPr>
                <w:rFonts w:asciiTheme="majorHAnsi" w:hAnsiTheme="majorHAnsi"/>
                <w:sz w:val="16"/>
                <w:szCs w:val="16"/>
              </w:rPr>
              <w:t xml:space="preserve"> z funduszy strukturalnych, Funduszu Spójności lub jakiegokolwiek innego unijnego instrumentu finansowego</w:t>
            </w:r>
            <w:r>
              <w:rPr>
                <w:rFonts w:asciiTheme="majorHAnsi" w:hAnsiTheme="majorHAnsi"/>
                <w:sz w:val="16"/>
                <w:szCs w:val="16"/>
              </w:rPr>
              <w:t>- nie zachodzi podwójne finansowanie operacji</w:t>
            </w:r>
            <w:r w:rsidR="00E96F86" w:rsidRPr="00E96F86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1E23C07C" w14:textId="77777777" w:rsidR="00E96F86" w:rsidRPr="005B55C3" w:rsidRDefault="00E96F86" w:rsidP="00687D1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96F86">
              <w:rPr>
                <w:rFonts w:asciiTheme="majorHAnsi" w:hAnsiTheme="majorHAnsi"/>
                <w:sz w:val="16"/>
                <w:szCs w:val="16"/>
              </w:rPr>
              <w:t>Planowany zakres i warunki stosowania cross-</w:t>
            </w:r>
            <w:proofErr w:type="spellStart"/>
            <w:r w:rsidRPr="00E96F86">
              <w:rPr>
                <w:rFonts w:asciiTheme="majorHAnsi" w:hAnsiTheme="majorHAnsi"/>
                <w:sz w:val="16"/>
                <w:szCs w:val="16"/>
              </w:rPr>
              <w:t>financ</w:t>
            </w:r>
            <w:r>
              <w:rPr>
                <w:rFonts w:asciiTheme="majorHAnsi" w:hAnsiTheme="majorHAnsi"/>
                <w:sz w:val="16"/>
                <w:szCs w:val="16"/>
              </w:rPr>
              <w:t>ingu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są zgodne z zapisami SZOOP (jeśli dotyczy).</w:t>
            </w:r>
          </w:p>
        </w:tc>
        <w:tc>
          <w:tcPr>
            <w:tcW w:w="393" w:type="pct"/>
            <w:vAlign w:val="center"/>
          </w:tcPr>
          <w:p w14:paraId="5C9C2691" w14:textId="5FBBDA79" w:rsidR="00FF7F10" w:rsidRPr="005B55C3" w:rsidRDefault="00FF7F10" w:rsidP="00531E64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Tak/Nie/Nie Dotyczy/</w:t>
            </w:r>
            <w:r w:rsidR="00531E64" w:rsidRPr="005B55C3" w:rsidDel="009238F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Do Uzupełnienia</w:t>
            </w:r>
          </w:p>
        </w:tc>
      </w:tr>
      <w:tr w:rsidR="00FF7F10" w:rsidRPr="005B55C3" w14:paraId="686E235A" w14:textId="77777777" w:rsidTr="00B01FF6">
        <w:tc>
          <w:tcPr>
            <w:tcW w:w="152" w:type="pct"/>
            <w:vAlign w:val="center"/>
          </w:tcPr>
          <w:p w14:paraId="74E80A3D" w14:textId="77777777" w:rsidR="00FF7F10" w:rsidRPr="005B55C3" w:rsidRDefault="00FF7F10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707" w:type="pct"/>
            <w:vAlign w:val="center"/>
          </w:tcPr>
          <w:p w14:paraId="04DDB7AE" w14:textId="77777777" w:rsidR="00FF7F10" w:rsidRPr="00ED1971" w:rsidRDefault="005B55C3" w:rsidP="007B0DD1">
            <w:pPr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Wy</w:t>
            </w:r>
            <w:r w:rsidR="003E1CCC" w:rsidRPr="00ED1971">
              <w:rPr>
                <w:rFonts w:asciiTheme="majorHAnsi" w:hAnsiTheme="majorHAnsi"/>
                <w:b/>
                <w:sz w:val="16"/>
                <w:szCs w:val="16"/>
              </w:rPr>
              <w:t>konalność techniczna operacji</w:t>
            </w:r>
          </w:p>
        </w:tc>
        <w:tc>
          <w:tcPr>
            <w:tcW w:w="3748" w:type="pct"/>
            <w:vAlign w:val="center"/>
          </w:tcPr>
          <w:p w14:paraId="45E4C232" w14:textId="0E48C3EB" w:rsidR="005B55C3" w:rsidRPr="005B55C3" w:rsidRDefault="00537D53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nioskodawca posiada niezbędne prawa własności, pozwolenia, </w:t>
            </w:r>
            <w:r w:rsidR="001211E3">
              <w:rPr>
                <w:rFonts w:asciiTheme="majorHAnsi" w:hAnsiTheme="majorHAnsi"/>
                <w:sz w:val="16"/>
                <w:szCs w:val="16"/>
              </w:rPr>
              <w:t>decyzje</w:t>
            </w:r>
            <w:r w:rsidR="008B5F18">
              <w:rPr>
                <w:rFonts w:asciiTheme="majorHAnsi" w:hAnsiTheme="majorHAnsi"/>
                <w:sz w:val="16"/>
                <w:szCs w:val="16"/>
              </w:rPr>
              <w:t xml:space="preserve"> OOŚ, 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licencje itp. niezbędne </w:t>
            </w:r>
            <w:r>
              <w:rPr>
                <w:rFonts w:asciiTheme="majorHAnsi" w:hAnsiTheme="majorHAnsi"/>
                <w:sz w:val="16"/>
                <w:szCs w:val="16"/>
              </w:rPr>
              <w:t>do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realizacji </w:t>
            </w:r>
            <w:r>
              <w:rPr>
                <w:rFonts w:asciiTheme="majorHAnsi" w:hAnsiTheme="majorHAnsi"/>
                <w:sz w:val="16"/>
                <w:szCs w:val="16"/>
              </w:rPr>
              <w:t>operacji</w:t>
            </w:r>
            <w:r w:rsidR="00041C3B">
              <w:rPr>
                <w:rFonts w:asciiTheme="majorHAnsi" w:hAnsiTheme="majorHAnsi"/>
                <w:sz w:val="16"/>
                <w:szCs w:val="16"/>
              </w:rPr>
              <w:t>, a w przypadku braku konieczności przedkładania przedmiotowych dokumentów na etapie aplikowania uprawdopodobnił ich uzyskanie</w:t>
            </w:r>
            <w:r w:rsidR="001211E3">
              <w:rPr>
                <w:rFonts w:asciiTheme="majorHAnsi" w:hAnsiTheme="majorHAnsi"/>
                <w:sz w:val="16"/>
                <w:szCs w:val="16"/>
              </w:rPr>
              <w:t xml:space="preserve"> ).</w:t>
            </w:r>
          </w:p>
          <w:p w14:paraId="44E482CF" w14:textId="6265D0E8" w:rsidR="005B55C3" w:rsidRPr="005B55C3" w:rsidRDefault="001211E3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</w:t>
            </w:r>
            <w:r w:rsidR="00537D53">
              <w:rPr>
                <w:rFonts w:asciiTheme="majorHAnsi" w:hAnsiTheme="majorHAnsi"/>
                <w:sz w:val="16"/>
                <w:szCs w:val="16"/>
              </w:rPr>
              <w:t>armonogram realizacji operacji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jest racjonalny i wykonalny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0D7B1C0A" w14:textId="66B311BF" w:rsidR="00FF7F10" w:rsidRPr="005B55C3" w:rsidRDefault="00FF7F10" w:rsidP="001211E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14:paraId="46EF6122" w14:textId="2A77C03F" w:rsidR="00FF7F10" w:rsidRPr="005B55C3" w:rsidRDefault="00FF7F10" w:rsidP="00531E64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Tak/Nie/Do Uzupełnienia</w:t>
            </w:r>
          </w:p>
        </w:tc>
      </w:tr>
      <w:tr w:rsidR="00FF7F10" w:rsidRPr="005B55C3" w14:paraId="60DAF655" w14:textId="77777777" w:rsidTr="00B01FF6">
        <w:tc>
          <w:tcPr>
            <w:tcW w:w="152" w:type="pct"/>
            <w:vAlign w:val="center"/>
          </w:tcPr>
          <w:p w14:paraId="644F10E7" w14:textId="77777777" w:rsidR="00FF7F10" w:rsidRPr="005B55C3" w:rsidRDefault="00FF7F10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707" w:type="pct"/>
            <w:vAlign w:val="center"/>
          </w:tcPr>
          <w:p w14:paraId="48486C9F" w14:textId="77777777" w:rsidR="00FF7F10" w:rsidRPr="00ED1971" w:rsidRDefault="005B55C3" w:rsidP="005B55C3">
            <w:pPr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Wykonalność finansowa </w:t>
            </w:r>
            <w:r w:rsidR="003E1CCC" w:rsidRPr="00ED1971">
              <w:rPr>
                <w:rFonts w:asciiTheme="majorHAnsi" w:hAnsiTheme="majorHAnsi"/>
                <w:b/>
                <w:sz w:val="16"/>
                <w:szCs w:val="16"/>
              </w:rPr>
              <w:t>operacji</w:t>
            </w:r>
          </w:p>
        </w:tc>
        <w:tc>
          <w:tcPr>
            <w:tcW w:w="3748" w:type="pct"/>
            <w:vAlign w:val="center"/>
          </w:tcPr>
          <w:p w14:paraId="1D7BEF86" w14:textId="77777777" w:rsidR="005B55C3" w:rsidRPr="005B55C3" w:rsidRDefault="001211E3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rognozy finansowe </w:t>
            </w:r>
            <w:r w:rsidR="003E1CCC" w:rsidRPr="005B55C3">
              <w:rPr>
                <w:rFonts w:asciiTheme="majorHAnsi" w:hAnsiTheme="majorHAnsi"/>
                <w:sz w:val="16"/>
                <w:szCs w:val="16"/>
              </w:rPr>
              <w:t xml:space="preserve">zostały sporządzone zgodnie z zasadami określonymi w </w:t>
            </w:r>
            <w:r>
              <w:rPr>
                <w:rFonts w:asciiTheme="majorHAnsi" w:hAnsiTheme="majorHAnsi"/>
                <w:sz w:val="16"/>
                <w:szCs w:val="16"/>
              </w:rPr>
              <w:t>Ogłoszeniu o naborze</w:t>
            </w:r>
            <w:r w:rsidR="003E1CCC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3E1CCC">
              <w:rPr>
                <w:rFonts w:asciiTheme="majorHAnsi" w:hAnsiTheme="majorHAnsi"/>
                <w:sz w:val="16"/>
                <w:szCs w:val="16"/>
              </w:rPr>
              <w:t xml:space="preserve">i 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>nie zawieraj</w:t>
            </w:r>
            <w:r>
              <w:rPr>
                <w:rFonts w:asciiTheme="majorHAnsi" w:hAnsiTheme="majorHAnsi"/>
                <w:sz w:val="16"/>
                <w:szCs w:val="16"/>
              </w:rPr>
              <w:t>ą istotnych błędów rachunkowych.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36A0A067" w14:textId="4F16FF7C" w:rsidR="003E1CCC" w:rsidRDefault="001211E3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prognozach finansowych prawidłowo ujęto wszystkie istotne finansowe elementy </w:t>
            </w:r>
            <w:r w:rsidR="003E1CCC">
              <w:rPr>
                <w:rFonts w:asciiTheme="majorHAnsi" w:hAnsiTheme="majorHAnsi"/>
                <w:sz w:val="16"/>
                <w:szCs w:val="16"/>
              </w:rPr>
              <w:t xml:space="preserve">operacji </w:t>
            </w:r>
            <w:r w:rsidR="00135FAF">
              <w:rPr>
                <w:rFonts w:asciiTheme="majorHAnsi" w:hAnsiTheme="majorHAnsi"/>
                <w:sz w:val="16"/>
                <w:szCs w:val="16"/>
              </w:rPr>
              <w:t xml:space="preserve">i </w:t>
            </w:r>
            <w:r w:rsidR="003E1CCC">
              <w:rPr>
                <w:rFonts w:asciiTheme="majorHAnsi" w:hAnsiTheme="majorHAnsi"/>
                <w:sz w:val="16"/>
                <w:szCs w:val="16"/>
              </w:rPr>
              <w:t xml:space="preserve">uzasadniono przyjęte wielkości </w:t>
            </w:r>
            <w:r w:rsidR="003E1CCC" w:rsidRPr="005B55C3">
              <w:rPr>
                <w:rFonts w:asciiTheme="majorHAnsi" w:hAnsiTheme="majorHAnsi"/>
                <w:sz w:val="16"/>
                <w:szCs w:val="16"/>
              </w:rPr>
              <w:t>(wartość przychodów, kosztów, składników majątku i pasywów)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4B365626" w14:textId="26D08807" w:rsidR="005B55C3" w:rsidRPr="005B55C3" w:rsidRDefault="005B55C3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14:paraId="7E93DB9F" w14:textId="77777777" w:rsidR="00FF7F10" w:rsidRPr="005B55C3" w:rsidRDefault="001211E3" w:rsidP="003E1CCC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apewniona jest płynność finansowa realizacji </w:t>
            </w:r>
            <w:r w:rsidR="003E1CCC">
              <w:rPr>
                <w:rFonts w:asciiTheme="majorHAnsi" w:hAnsiTheme="majorHAnsi"/>
                <w:sz w:val="16"/>
                <w:szCs w:val="16"/>
              </w:rPr>
              <w:t>operacji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393" w:type="pct"/>
            <w:vAlign w:val="center"/>
          </w:tcPr>
          <w:p w14:paraId="095D7194" w14:textId="28FF3AE7" w:rsidR="00FF7F10" w:rsidRPr="005B55C3" w:rsidRDefault="00FF7F10" w:rsidP="00531E64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Tak/Nie/Do Uzupełnienia</w:t>
            </w:r>
          </w:p>
        </w:tc>
      </w:tr>
      <w:tr w:rsidR="00FF7F10" w:rsidRPr="005B55C3" w14:paraId="1DC09CDB" w14:textId="77777777" w:rsidTr="00B01FF6">
        <w:tc>
          <w:tcPr>
            <w:tcW w:w="152" w:type="pct"/>
            <w:vAlign w:val="center"/>
          </w:tcPr>
          <w:p w14:paraId="4B29043A" w14:textId="77777777" w:rsidR="00FF7F10" w:rsidRPr="005B55C3" w:rsidRDefault="00FF7F10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707" w:type="pct"/>
            <w:vAlign w:val="center"/>
          </w:tcPr>
          <w:p w14:paraId="7F940DBE" w14:textId="77777777" w:rsidR="00FF7F10" w:rsidRPr="00ED1971" w:rsidRDefault="003E1CCC" w:rsidP="00687D1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Trwałość operacji </w:t>
            </w:r>
          </w:p>
        </w:tc>
        <w:tc>
          <w:tcPr>
            <w:tcW w:w="3748" w:type="pct"/>
            <w:vAlign w:val="center"/>
          </w:tcPr>
          <w:p w14:paraId="6DE028B5" w14:textId="68C1E63F" w:rsidR="00EE37C8" w:rsidRDefault="00ED1971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nioskodawca </w:t>
            </w:r>
            <w:r w:rsidR="00263B18">
              <w:rPr>
                <w:rFonts w:asciiTheme="majorHAnsi" w:hAnsiTheme="majorHAnsi"/>
                <w:sz w:val="16"/>
                <w:szCs w:val="16"/>
              </w:rPr>
              <w:t xml:space="preserve">uwiarygodnił 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>utrzymani</w:t>
            </w:r>
            <w:r w:rsidR="00263B18">
              <w:rPr>
                <w:rFonts w:asciiTheme="majorHAnsi" w:hAnsiTheme="majorHAnsi"/>
                <w:sz w:val="16"/>
                <w:szCs w:val="16"/>
              </w:rPr>
              <w:t>e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trwałości </w:t>
            </w:r>
            <w:r>
              <w:rPr>
                <w:rFonts w:asciiTheme="majorHAnsi" w:hAnsiTheme="majorHAnsi"/>
                <w:sz w:val="16"/>
                <w:szCs w:val="16"/>
              </w:rPr>
              <w:t>operacji</w:t>
            </w:r>
            <w:r w:rsidR="001211E3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4B869D2B" w14:textId="77777777" w:rsidR="00FF7F10" w:rsidRPr="005B55C3" w:rsidRDefault="001211E3" w:rsidP="00ED1971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Z 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przedstawionych przez Wnioskodawcę dokumentów wynika, że cele </w:t>
            </w:r>
            <w:r w:rsidR="00ED1971">
              <w:rPr>
                <w:rFonts w:asciiTheme="majorHAnsi" w:hAnsiTheme="majorHAnsi"/>
                <w:sz w:val="16"/>
                <w:szCs w:val="16"/>
              </w:rPr>
              <w:t>operacji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zostaną utrzymane po zakończeniu realizacji oraz że </w:t>
            </w:r>
            <w:r w:rsidR="00ED1971">
              <w:rPr>
                <w:rFonts w:asciiTheme="majorHAnsi" w:hAnsiTheme="majorHAnsi"/>
                <w:sz w:val="16"/>
                <w:szCs w:val="16"/>
              </w:rPr>
              <w:t>operacja</w:t>
            </w:r>
            <w:r w:rsidR="00EE37C8">
              <w:rPr>
                <w:rFonts w:asciiTheme="majorHAnsi" w:hAnsiTheme="majorHAnsi"/>
                <w:sz w:val="16"/>
                <w:szCs w:val="16"/>
              </w:rPr>
              <w:t xml:space="preserve"> nie będzie poddana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znaczącym modyfikacjom.</w:t>
            </w:r>
          </w:p>
        </w:tc>
        <w:tc>
          <w:tcPr>
            <w:tcW w:w="393" w:type="pct"/>
            <w:vAlign w:val="center"/>
          </w:tcPr>
          <w:p w14:paraId="06484661" w14:textId="71AADECB" w:rsidR="00FF7F10" w:rsidRPr="005B55C3" w:rsidRDefault="00FF7F10" w:rsidP="00531E64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Tak/Nie/</w:t>
            </w:r>
            <w:r w:rsidR="009238FC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Do Uzupełnienia</w:t>
            </w:r>
          </w:p>
        </w:tc>
      </w:tr>
      <w:tr w:rsidR="005B55C3" w:rsidRPr="005B55C3" w14:paraId="154D46D8" w14:textId="77777777" w:rsidTr="00B01FF6">
        <w:tc>
          <w:tcPr>
            <w:tcW w:w="152" w:type="pct"/>
            <w:vAlign w:val="center"/>
          </w:tcPr>
          <w:p w14:paraId="014E3815" w14:textId="77777777" w:rsidR="005B55C3" w:rsidRPr="005B55C3" w:rsidRDefault="005B55C3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707" w:type="pct"/>
            <w:vAlign w:val="center"/>
          </w:tcPr>
          <w:p w14:paraId="30CA2BC9" w14:textId="77777777" w:rsidR="005B55C3" w:rsidRPr="00ED1971" w:rsidRDefault="00504771" w:rsidP="0050477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Zgodność operacji</w:t>
            </w:r>
            <w:r w:rsidR="005B55C3"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 z zasadami horyzontalnymi </w:t>
            </w:r>
          </w:p>
        </w:tc>
        <w:tc>
          <w:tcPr>
            <w:tcW w:w="3748" w:type="pct"/>
            <w:vAlign w:val="center"/>
          </w:tcPr>
          <w:p w14:paraId="56FE93AA" w14:textId="77777777" w:rsidR="005B55C3" w:rsidRPr="005B55C3" w:rsidRDefault="001211E3" w:rsidP="001211E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Wpływ </w:t>
            </w:r>
            <w:r w:rsidR="00CC02FD">
              <w:rPr>
                <w:rFonts w:asciiTheme="majorHAnsi" w:hAnsiTheme="majorHAnsi"/>
                <w:sz w:val="16"/>
                <w:szCs w:val="16"/>
              </w:rPr>
              <w:t>operacji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na realizację wszystkich zasad horyzontalnych (zrównoważony rozwój, równość szans i zapobieganie dyskryminacji, równość płci, przeciwdziałanie zmianom klimatu i ład przestrzenny, współpraca) </w:t>
            </w:r>
            <w:r w:rsidR="00504771">
              <w:rPr>
                <w:rFonts w:asciiTheme="majorHAnsi" w:hAnsiTheme="majorHAnsi"/>
                <w:sz w:val="16"/>
                <w:szCs w:val="16"/>
              </w:rPr>
              <w:t>wymienionych</w:t>
            </w:r>
            <w:r w:rsidR="00504771" w:rsidRPr="00504771">
              <w:rPr>
                <w:rFonts w:asciiTheme="majorHAnsi" w:hAnsiTheme="majorHAnsi"/>
                <w:sz w:val="16"/>
                <w:szCs w:val="16"/>
              </w:rPr>
              <w:t xml:space="preserve"> w art. 7 i 8 Rozporządzenia Parlamentu Europejskiego i Rady (UE) nr 1303/2013 oraz w RPOWP na lata 2014-2020</w:t>
            </w:r>
            <w:r w:rsidR="0050477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E16CD">
              <w:rPr>
                <w:rFonts w:asciiTheme="majorHAnsi" w:hAnsiTheme="majorHAnsi"/>
                <w:sz w:val="16"/>
                <w:szCs w:val="16"/>
              </w:rPr>
              <w:t>jest neutralny lub pozytywny.</w:t>
            </w:r>
          </w:p>
        </w:tc>
        <w:tc>
          <w:tcPr>
            <w:tcW w:w="393" w:type="pct"/>
            <w:vAlign w:val="center"/>
          </w:tcPr>
          <w:p w14:paraId="7F73B755" w14:textId="4331FEC4" w:rsidR="005B55C3" w:rsidRPr="005B55C3" w:rsidRDefault="00A7376C" w:rsidP="00531E64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Tak/Nie/Do Uzupełnienia</w:t>
            </w:r>
          </w:p>
        </w:tc>
      </w:tr>
      <w:tr w:rsidR="005B55C3" w:rsidRPr="005B55C3" w14:paraId="18245422" w14:textId="77777777" w:rsidTr="00B01FF6">
        <w:tc>
          <w:tcPr>
            <w:tcW w:w="152" w:type="pct"/>
            <w:vAlign w:val="center"/>
          </w:tcPr>
          <w:p w14:paraId="50A395D3" w14:textId="77777777" w:rsidR="005B55C3" w:rsidRPr="005B55C3" w:rsidRDefault="005B55C3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707" w:type="pct"/>
            <w:vAlign w:val="center"/>
          </w:tcPr>
          <w:p w14:paraId="2EB792D3" w14:textId="70078A21" w:rsidR="005B55C3" w:rsidRPr="00ED1971" w:rsidRDefault="005B55C3" w:rsidP="000C01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Pomoc publiczna </w:t>
            </w:r>
          </w:p>
        </w:tc>
        <w:tc>
          <w:tcPr>
            <w:tcW w:w="3748" w:type="pct"/>
            <w:vAlign w:val="center"/>
          </w:tcPr>
          <w:p w14:paraId="538873F4" w14:textId="6C4B0786" w:rsidR="005B55C3" w:rsidRPr="005B55C3" w:rsidRDefault="008F373C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</w:t>
            </w:r>
            <w:r w:rsidR="00AD7FFE">
              <w:rPr>
                <w:rFonts w:asciiTheme="majorHAnsi" w:hAnsiTheme="majorHAnsi"/>
                <w:sz w:val="16"/>
                <w:szCs w:val="16"/>
              </w:rPr>
              <w:t>rzeprowadzono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test pomocy public</w:t>
            </w:r>
            <w:r w:rsidR="00AD7FFE">
              <w:rPr>
                <w:rFonts w:asciiTheme="majorHAnsi" w:hAnsiTheme="majorHAnsi"/>
                <w:sz w:val="16"/>
                <w:szCs w:val="16"/>
              </w:rPr>
              <w:t>znej i prawidłowo zakwalifikowano operację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pod względem występowania pom</w:t>
            </w:r>
            <w:r>
              <w:rPr>
                <w:rFonts w:asciiTheme="majorHAnsi" w:hAnsiTheme="majorHAnsi"/>
                <w:sz w:val="16"/>
                <w:szCs w:val="16"/>
              </w:rPr>
              <w:t>ocy publicznej</w:t>
            </w:r>
            <w:r w:rsidR="002B42FD">
              <w:rPr>
                <w:rFonts w:asciiTheme="majorHAnsi" w:hAnsiTheme="majorHAnsi"/>
                <w:sz w:val="16"/>
                <w:szCs w:val="16"/>
              </w:rPr>
              <w:t>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34D54689" w14:textId="156CA37B" w:rsidR="005B55C3" w:rsidRPr="005B55C3" w:rsidRDefault="008F373C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</w:t>
            </w:r>
            <w:r w:rsidR="00AD7FFE">
              <w:rPr>
                <w:rFonts w:asciiTheme="majorHAnsi" w:hAnsiTheme="majorHAnsi"/>
                <w:sz w:val="16"/>
                <w:szCs w:val="16"/>
              </w:rPr>
              <w:t>astosowano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właściwe rozporządzenie/rozporządzenia pomocowe w przypadku</w:t>
            </w:r>
            <w:r w:rsidR="00AD7FFE">
              <w:rPr>
                <w:rFonts w:asciiTheme="majorHAnsi" w:hAnsiTheme="majorHAnsi"/>
                <w:sz w:val="16"/>
                <w:szCs w:val="16"/>
              </w:rPr>
              <w:t>,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gdy </w:t>
            </w:r>
            <w:r w:rsidR="00AD7FFE">
              <w:rPr>
                <w:rFonts w:asciiTheme="majorHAnsi" w:hAnsiTheme="majorHAnsi"/>
                <w:sz w:val="16"/>
                <w:szCs w:val="16"/>
              </w:rPr>
              <w:t>operacja jest objęta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po</w:t>
            </w:r>
            <w:r>
              <w:rPr>
                <w:rFonts w:asciiTheme="majorHAnsi" w:hAnsiTheme="majorHAnsi"/>
                <w:sz w:val="16"/>
                <w:szCs w:val="16"/>
              </w:rPr>
              <w:t>mocą publiczną</w:t>
            </w:r>
            <w:r w:rsidR="002B42FD">
              <w:rPr>
                <w:rFonts w:asciiTheme="majorHAnsi" w:hAnsiTheme="majorHAnsi"/>
                <w:sz w:val="16"/>
                <w:szCs w:val="16"/>
              </w:rPr>
              <w:t>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74FFC903" w14:textId="03C86CA5" w:rsidR="005B55C3" w:rsidRPr="005B55C3" w:rsidRDefault="00AD7FFE" w:rsidP="000C01FD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Wnioskodawca i operacja</w:t>
            </w:r>
            <w:r w:rsidR="005B55C3" w:rsidRPr="005B55C3">
              <w:rPr>
                <w:rFonts w:asciiTheme="majorHAnsi" w:hAnsiTheme="majorHAnsi"/>
                <w:sz w:val="16"/>
                <w:szCs w:val="16"/>
              </w:rPr>
              <w:t xml:space="preserve"> spełnia wszystkie wymogi wynikające z rozporządzeń pomocowych krajo</w:t>
            </w:r>
            <w:r w:rsidR="008F373C">
              <w:rPr>
                <w:rFonts w:asciiTheme="majorHAnsi" w:hAnsiTheme="majorHAnsi"/>
                <w:sz w:val="16"/>
                <w:szCs w:val="16"/>
              </w:rPr>
              <w:t>wych i unijnych</w:t>
            </w:r>
            <w:r w:rsidR="002B42FD">
              <w:rPr>
                <w:rFonts w:asciiTheme="majorHAnsi" w:hAnsiTheme="majorHAnsi"/>
                <w:sz w:val="16"/>
                <w:szCs w:val="16"/>
              </w:rPr>
              <w:t>.</w:t>
            </w:r>
            <w:r w:rsidR="008F373C">
              <w:rPr>
                <w:rFonts w:asciiTheme="majorHAnsi" w:hAnsiTheme="majorHAnsi"/>
                <w:sz w:val="16"/>
                <w:szCs w:val="16"/>
              </w:rPr>
              <w:t>).</w:t>
            </w:r>
          </w:p>
        </w:tc>
        <w:tc>
          <w:tcPr>
            <w:tcW w:w="393" w:type="pct"/>
            <w:vAlign w:val="center"/>
          </w:tcPr>
          <w:p w14:paraId="13CF70BA" w14:textId="14CA89BB" w:rsidR="005B55C3" w:rsidRPr="005B55C3" w:rsidRDefault="00A7376C" w:rsidP="00531E64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Tak/Nie/Nie Dotyczy/Do Uzupełnienia</w:t>
            </w:r>
          </w:p>
        </w:tc>
      </w:tr>
    </w:tbl>
    <w:p w14:paraId="44BC578C" w14:textId="77777777" w:rsidR="00224DF8" w:rsidRDefault="00224DF8" w:rsidP="00A3069F">
      <w:pPr>
        <w:pStyle w:val="Bezodstpw"/>
      </w:pPr>
    </w:p>
    <w:p w14:paraId="2BC186B8" w14:textId="77777777" w:rsidR="00696D54" w:rsidRDefault="00696D54" w:rsidP="00281F51">
      <w:pPr>
        <w:pStyle w:val="Bezodstpw"/>
      </w:pPr>
    </w:p>
    <w:p w14:paraId="153355E7" w14:textId="77777777" w:rsidR="00A53DDC" w:rsidRDefault="00A53DDC" w:rsidP="00281F51">
      <w:pPr>
        <w:pStyle w:val="Bezodstpw"/>
      </w:pPr>
    </w:p>
    <w:p w14:paraId="4B518230" w14:textId="77777777" w:rsidR="00534058" w:rsidRDefault="00534058" w:rsidP="00281F51">
      <w:pPr>
        <w:pStyle w:val="Bezodstpw"/>
      </w:pPr>
    </w:p>
    <w:p w14:paraId="73BC7005" w14:textId="77777777" w:rsidR="008D04EA" w:rsidRDefault="008D04EA" w:rsidP="00281F51">
      <w:pPr>
        <w:pStyle w:val="Bezodstpw"/>
      </w:pPr>
    </w:p>
    <w:p w14:paraId="37A55C25" w14:textId="77777777" w:rsidR="00534058" w:rsidRDefault="00534058" w:rsidP="00281F51">
      <w:pPr>
        <w:pStyle w:val="Bezodstpw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"/>
        <w:gridCol w:w="3077"/>
        <w:gridCol w:w="9215"/>
        <w:gridCol w:w="1496"/>
      </w:tblGrid>
      <w:tr w:rsidR="00534058" w:rsidRPr="005B55C3" w14:paraId="1A497ABC" w14:textId="77777777" w:rsidTr="007B0DD1">
        <w:tc>
          <w:tcPr>
            <w:tcW w:w="152" w:type="pct"/>
            <w:shd w:val="clear" w:color="auto" w:fill="BDD6EE" w:themeFill="accent1" w:themeFillTint="66"/>
          </w:tcPr>
          <w:p w14:paraId="5DCCBB66" w14:textId="77777777" w:rsidR="00534058" w:rsidRPr="005B55C3" w:rsidRDefault="00534058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1082" w:type="pct"/>
            <w:shd w:val="clear" w:color="auto" w:fill="BDD6EE" w:themeFill="accent1" w:themeFillTint="66"/>
          </w:tcPr>
          <w:p w14:paraId="123E2E98" w14:textId="77777777" w:rsidR="00534058" w:rsidRPr="005B55C3" w:rsidRDefault="006E4437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  <w:tc>
          <w:tcPr>
            <w:tcW w:w="3240" w:type="pct"/>
            <w:shd w:val="clear" w:color="auto" w:fill="BDD6EE" w:themeFill="accent1" w:themeFillTint="66"/>
          </w:tcPr>
          <w:p w14:paraId="768E3E54" w14:textId="77777777" w:rsidR="00534058" w:rsidRPr="005B55C3" w:rsidRDefault="006E4437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Definicja</w:t>
            </w:r>
          </w:p>
        </w:tc>
        <w:tc>
          <w:tcPr>
            <w:tcW w:w="526" w:type="pct"/>
            <w:shd w:val="clear" w:color="auto" w:fill="BDD6EE" w:themeFill="accent1" w:themeFillTint="66"/>
          </w:tcPr>
          <w:p w14:paraId="49FA16CC" w14:textId="77777777" w:rsidR="00534058" w:rsidRPr="005B55C3" w:rsidRDefault="00534058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t>Ocena</w:t>
            </w:r>
          </w:p>
        </w:tc>
      </w:tr>
      <w:tr w:rsidR="00534058" w:rsidRPr="005B55C3" w14:paraId="759ACB2C" w14:textId="77777777" w:rsidTr="007B0DD1">
        <w:tc>
          <w:tcPr>
            <w:tcW w:w="5000" w:type="pct"/>
            <w:gridSpan w:val="4"/>
            <w:shd w:val="clear" w:color="auto" w:fill="323E4F" w:themeFill="text2" w:themeFillShade="BF"/>
          </w:tcPr>
          <w:p w14:paraId="0FF643FC" w14:textId="77777777" w:rsidR="00534058" w:rsidRPr="005B55C3" w:rsidRDefault="00534058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SPECYFICZNE – TYP nr 9</w:t>
            </w:r>
            <w:r w:rsidR="00696D54">
              <w:rPr>
                <w:rFonts w:asciiTheme="majorHAnsi" w:hAnsiTheme="majorHAnsi"/>
                <w:b/>
                <w:sz w:val="16"/>
                <w:szCs w:val="16"/>
              </w:rPr>
              <w:t xml:space="preserve"> (Rewitalizacja małej skali)</w:t>
            </w:r>
          </w:p>
        </w:tc>
      </w:tr>
      <w:tr w:rsidR="00027D67" w:rsidRPr="005B55C3" w14:paraId="3BE4E9DB" w14:textId="77777777" w:rsidTr="00071EDF">
        <w:tc>
          <w:tcPr>
            <w:tcW w:w="152" w:type="pct"/>
            <w:vAlign w:val="center"/>
          </w:tcPr>
          <w:p w14:paraId="4E7152C4" w14:textId="77777777" w:rsidR="00027D67" w:rsidRPr="005B55C3" w:rsidRDefault="00027D67" w:rsidP="00027D67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082" w:type="pct"/>
            <w:vAlign w:val="center"/>
          </w:tcPr>
          <w:p w14:paraId="6C8105BD" w14:textId="77777777" w:rsidR="00027D67" w:rsidRPr="00696D54" w:rsidRDefault="00E65648" w:rsidP="00027D6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Analiza potrzeb </w:t>
            </w:r>
          </w:p>
        </w:tc>
        <w:tc>
          <w:tcPr>
            <w:tcW w:w="3240" w:type="pct"/>
            <w:vAlign w:val="center"/>
          </w:tcPr>
          <w:p w14:paraId="2CC60A04" w14:textId="77777777" w:rsidR="00027D67" w:rsidRPr="00E65648" w:rsidRDefault="00E65648" w:rsidP="00E65648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65648">
              <w:rPr>
                <w:rFonts w:asciiTheme="majorHAnsi" w:hAnsiTheme="majorHAnsi"/>
                <w:sz w:val="16"/>
                <w:szCs w:val="16"/>
              </w:rPr>
              <w:t>Operacja bezpośrednio wpływa na poprawę zdiagnozowanych w analizie społeczno-gospodarczej i urbanistycznej sytuacji problemowych na rewitalizowanym obszarze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526" w:type="pct"/>
          </w:tcPr>
          <w:p w14:paraId="447AF3B9" w14:textId="325D68A2" w:rsidR="00027D67" w:rsidRPr="005B55C3" w:rsidRDefault="00027D67" w:rsidP="00BC5C0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52609">
              <w:rPr>
                <w:rFonts w:asciiTheme="majorHAnsi" w:hAnsiTheme="majorHAnsi"/>
                <w:sz w:val="16"/>
                <w:szCs w:val="16"/>
              </w:rPr>
              <w:t>Tak/</w:t>
            </w:r>
            <w:r>
              <w:rPr>
                <w:rFonts w:asciiTheme="majorHAnsi" w:hAnsiTheme="majorHAnsi"/>
                <w:sz w:val="16"/>
                <w:szCs w:val="16"/>
              </w:rPr>
              <w:t>Nie/</w:t>
            </w:r>
            <w:r w:rsidR="009238FC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Do Uzupełnienia</w:t>
            </w:r>
          </w:p>
        </w:tc>
      </w:tr>
      <w:tr w:rsidR="00E65648" w:rsidRPr="005B55C3" w14:paraId="32EE2B09" w14:textId="77777777" w:rsidTr="00071EDF">
        <w:tc>
          <w:tcPr>
            <w:tcW w:w="152" w:type="pct"/>
            <w:vAlign w:val="center"/>
          </w:tcPr>
          <w:p w14:paraId="57EC54BE" w14:textId="77777777" w:rsidR="00E65648" w:rsidRPr="005B55C3" w:rsidRDefault="00E65648" w:rsidP="00E6564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1082" w:type="pct"/>
            <w:vAlign w:val="center"/>
          </w:tcPr>
          <w:p w14:paraId="207BE33A" w14:textId="4483DC67" w:rsidR="00E65648" w:rsidRPr="00696D54" w:rsidRDefault="00E65648" w:rsidP="007F1B5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96D54">
              <w:rPr>
                <w:rFonts w:asciiTheme="majorHAnsi" w:hAnsiTheme="majorHAnsi"/>
                <w:b/>
                <w:sz w:val="16"/>
                <w:szCs w:val="16"/>
              </w:rPr>
              <w:t xml:space="preserve">Lokalizacja inwestycji </w:t>
            </w:r>
          </w:p>
        </w:tc>
        <w:tc>
          <w:tcPr>
            <w:tcW w:w="3240" w:type="pct"/>
            <w:vAlign w:val="center"/>
          </w:tcPr>
          <w:p w14:paraId="4BC8F89E" w14:textId="77777777" w:rsidR="00E65648" w:rsidRDefault="00E65648" w:rsidP="00E65648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 przypadku realizacji operacji w mieście powiatowym:</w:t>
            </w:r>
          </w:p>
          <w:p w14:paraId="77F6A95A" w14:textId="77777777" w:rsidR="00E65648" w:rsidRDefault="00E65648" w:rsidP="00E656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Całkowita wartość kosztów nie przekracza 1 mln zł;</w:t>
            </w:r>
          </w:p>
          <w:p w14:paraId="4CCBC75F" w14:textId="77777777" w:rsidR="00E65648" w:rsidRPr="00027D67" w:rsidRDefault="00E65648" w:rsidP="00E656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Operacja spełnia definicję 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>projektów rewitalizacyjnych określoną w Wytycznych w zakresie rewitalizacji w programach operacyjnych na latach 2014-2020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526" w:type="pct"/>
          </w:tcPr>
          <w:p w14:paraId="40AC7415" w14:textId="0370CFC4" w:rsidR="00E65648" w:rsidRPr="00652609" w:rsidRDefault="00E65648" w:rsidP="00E6564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65648">
              <w:rPr>
                <w:rFonts w:asciiTheme="majorHAnsi" w:hAnsiTheme="majorHAnsi"/>
                <w:sz w:val="16"/>
                <w:szCs w:val="16"/>
              </w:rPr>
              <w:t>Tak/Nie/Nie Dotyczy/</w:t>
            </w:r>
            <w:r w:rsidR="009238FC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E65648">
              <w:rPr>
                <w:rFonts w:asciiTheme="majorHAnsi" w:hAnsiTheme="majorHAnsi"/>
                <w:sz w:val="16"/>
                <w:szCs w:val="16"/>
              </w:rPr>
              <w:t>Do Uzupełnienia</w:t>
            </w:r>
          </w:p>
        </w:tc>
      </w:tr>
      <w:tr w:rsidR="00E65648" w:rsidRPr="005B55C3" w14:paraId="6657044D" w14:textId="77777777" w:rsidTr="00071EDF">
        <w:tc>
          <w:tcPr>
            <w:tcW w:w="152" w:type="pct"/>
            <w:vAlign w:val="center"/>
          </w:tcPr>
          <w:p w14:paraId="75F5D733" w14:textId="77777777" w:rsidR="00E65648" w:rsidRPr="005B55C3" w:rsidRDefault="00E65648" w:rsidP="00E6564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082" w:type="pct"/>
            <w:vAlign w:val="center"/>
          </w:tcPr>
          <w:p w14:paraId="734DC50C" w14:textId="11AB352F" w:rsidR="00E65648" w:rsidRPr="00696D54" w:rsidRDefault="00E65648" w:rsidP="007F1B5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96D54">
              <w:rPr>
                <w:rFonts w:asciiTheme="majorHAnsi" w:hAnsiTheme="majorHAnsi"/>
                <w:b/>
                <w:sz w:val="16"/>
                <w:szCs w:val="16"/>
              </w:rPr>
              <w:t xml:space="preserve">Zgodność operacji z zapisami lokalnego programu rewitalizacji lub dokumentami równoważnymi w zakresie rewitalizacji  </w:t>
            </w:r>
          </w:p>
        </w:tc>
        <w:tc>
          <w:tcPr>
            <w:tcW w:w="3240" w:type="pct"/>
            <w:vAlign w:val="center"/>
          </w:tcPr>
          <w:p w14:paraId="098D5194" w14:textId="338AADCE" w:rsidR="00E65648" w:rsidRPr="005B55C3" w:rsidRDefault="00E65648" w:rsidP="00DF6041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 xml:space="preserve"> jest ujęt</w:t>
            </w:r>
            <w:r>
              <w:rPr>
                <w:rFonts w:asciiTheme="majorHAnsi" w:hAnsiTheme="majorHAnsi"/>
                <w:sz w:val="16"/>
                <w:szCs w:val="16"/>
              </w:rPr>
              <w:t>a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 xml:space="preserve"> we właściwym </w:t>
            </w:r>
            <w:r>
              <w:rPr>
                <w:rFonts w:asciiTheme="majorHAnsi" w:hAnsiTheme="majorHAnsi"/>
                <w:sz w:val="16"/>
                <w:szCs w:val="16"/>
              </w:rPr>
              <w:t>Gminnym/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 xml:space="preserve">Lokalnym Programie Rewitalizacji </w:t>
            </w:r>
            <w:r w:rsidR="00A038EB" w:rsidRPr="00027D67">
              <w:rPr>
                <w:rFonts w:asciiTheme="majorHAnsi" w:hAnsiTheme="majorHAnsi"/>
                <w:sz w:val="16"/>
                <w:szCs w:val="16"/>
              </w:rPr>
              <w:t>pozytywnie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 xml:space="preserve"> zaopiniowanym/-</w:t>
            </w:r>
            <w:proofErr w:type="spellStart"/>
            <w:r w:rsidRPr="00027D67">
              <w:rPr>
                <w:rFonts w:asciiTheme="majorHAnsi" w:hAnsiTheme="majorHAnsi"/>
                <w:sz w:val="16"/>
                <w:szCs w:val="16"/>
              </w:rPr>
              <w:t>ych</w:t>
            </w:r>
            <w:proofErr w:type="spellEnd"/>
            <w:r w:rsidRPr="00027D67">
              <w:rPr>
                <w:rFonts w:asciiTheme="majorHAnsi" w:hAnsiTheme="majorHAnsi"/>
                <w:sz w:val="16"/>
                <w:szCs w:val="16"/>
              </w:rPr>
              <w:t xml:space="preserve">  podczas jego oceny przez IZ RPO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526" w:type="pct"/>
          </w:tcPr>
          <w:p w14:paraId="0D7F43C1" w14:textId="25D45222" w:rsidR="00E65648" w:rsidRPr="005B55C3" w:rsidRDefault="00E65648" w:rsidP="00E6564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52609">
              <w:rPr>
                <w:rFonts w:asciiTheme="majorHAnsi" w:hAnsiTheme="majorHAnsi"/>
                <w:sz w:val="16"/>
                <w:szCs w:val="16"/>
              </w:rPr>
              <w:t>Tak/Nie/Nie Dotyczy/</w:t>
            </w:r>
            <w:r w:rsidR="009238FC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52609">
              <w:rPr>
                <w:rFonts w:asciiTheme="majorHAnsi" w:hAnsiTheme="majorHAnsi"/>
                <w:sz w:val="16"/>
                <w:szCs w:val="16"/>
              </w:rPr>
              <w:t>Do Uzupełnienia</w:t>
            </w:r>
          </w:p>
        </w:tc>
      </w:tr>
      <w:tr w:rsidR="00E65648" w:rsidRPr="005B55C3" w14:paraId="2BB0F6D4" w14:textId="77777777" w:rsidTr="00071EDF">
        <w:tc>
          <w:tcPr>
            <w:tcW w:w="152" w:type="pct"/>
            <w:vAlign w:val="center"/>
          </w:tcPr>
          <w:p w14:paraId="334CD8DD" w14:textId="77D037C3" w:rsidR="00E65648" w:rsidRPr="005B55C3" w:rsidRDefault="00E65648" w:rsidP="00E65648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082" w:type="pct"/>
            <w:vAlign w:val="center"/>
          </w:tcPr>
          <w:p w14:paraId="2628566D" w14:textId="6A3A85AF" w:rsidR="00E65648" w:rsidRPr="00696D54" w:rsidRDefault="00E65648" w:rsidP="007F1B5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96D54">
              <w:rPr>
                <w:rFonts w:asciiTheme="majorHAnsi" w:hAnsiTheme="majorHAnsi"/>
                <w:b/>
                <w:sz w:val="16"/>
                <w:szCs w:val="16"/>
              </w:rPr>
              <w:t xml:space="preserve">Operacja realizowana jest w obszarze kultury oraz nie przekracza wysokości </w:t>
            </w:r>
            <w:r w:rsidR="002E4E06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2E4E06" w:rsidRPr="00696D54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696D54">
              <w:rPr>
                <w:rFonts w:asciiTheme="majorHAnsi" w:hAnsiTheme="majorHAnsi"/>
                <w:b/>
                <w:sz w:val="16"/>
                <w:szCs w:val="16"/>
              </w:rPr>
              <w:t xml:space="preserve">mln </w:t>
            </w:r>
            <w:r w:rsidR="00382003">
              <w:rPr>
                <w:rFonts w:asciiTheme="majorHAnsi" w:hAnsiTheme="majorHAnsi"/>
                <w:b/>
                <w:sz w:val="16"/>
                <w:szCs w:val="16"/>
              </w:rPr>
              <w:t xml:space="preserve">euro </w:t>
            </w:r>
            <w:r w:rsidRPr="00696D54">
              <w:rPr>
                <w:rFonts w:asciiTheme="majorHAnsi" w:hAnsiTheme="majorHAnsi"/>
                <w:b/>
                <w:sz w:val="16"/>
                <w:szCs w:val="16"/>
              </w:rPr>
              <w:t xml:space="preserve">kosztów </w:t>
            </w:r>
            <w:r w:rsidR="002E4E06">
              <w:rPr>
                <w:rFonts w:asciiTheme="majorHAnsi" w:hAnsiTheme="majorHAnsi"/>
                <w:b/>
                <w:sz w:val="16"/>
                <w:szCs w:val="16"/>
              </w:rPr>
              <w:t>kwalifikowalnych</w:t>
            </w:r>
            <w:r w:rsidR="002E4E06" w:rsidRPr="00696D54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40" w:type="pct"/>
            <w:vAlign w:val="center"/>
          </w:tcPr>
          <w:p w14:paraId="748859A7" w14:textId="47579385" w:rsidR="00E65648" w:rsidRPr="005B55C3" w:rsidRDefault="00E65648" w:rsidP="0038200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 xml:space="preserve"> dotycz</w:t>
            </w:r>
            <w:r w:rsidR="00FD5B6D">
              <w:rPr>
                <w:rFonts w:asciiTheme="majorHAnsi" w:hAnsiTheme="majorHAnsi"/>
                <w:sz w:val="16"/>
                <w:szCs w:val="16"/>
              </w:rPr>
              <w:t xml:space="preserve">y inwestycji w zakresie kultury, a jej 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>wartość ogranicza się do infrastruktury małej skali (</w:t>
            </w:r>
            <w:r w:rsidR="007B2216">
              <w:rPr>
                <w:rFonts w:asciiTheme="majorHAnsi" w:hAnsiTheme="majorHAnsi"/>
                <w:sz w:val="16"/>
                <w:szCs w:val="16"/>
              </w:rPr>
              <w:t>operacje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 xml:space="preserve"> o wartości nie większej niż </w:t>
            </w:r>
            <w:r w:rsidR="002E4E06">
              <w:rPr>
                <w:rFonts w:asciiTheme="majorHAnsi" w:hAnsiTheme="majorHAnsi"/>
                <w:sz w:val="16"/>
                <w:szCs w:val="16"/>
              </w:rPr>
              <w:t>2</w:t>
            </w:r>
            <w:r w:rsidR="002E4E06" w:rsidRPr="00027D6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27D67">
              <w:rPr>
                <w:rFonts w:asciiTheme="majorHAnsi" w:hAnsiTheme="majorHAnsi"/>
                <w:sz w:val="16"/>
                <w:szCs w:val="16"/>
              </w:rPr>
              <w:t>mln euro kosztó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w </w:t>
            </w:r>
            <w:r w:rsidR="002E4E06">
              <w:rPr>
                <w:rFonts w:asciiTheme="majorHAnsi" w:hAnsiTheme="majorHAnsi"/>
                <w:sz w:val="16"/>
                <w:szCs w:val="16"/>
              </w:rPr>
              <w:t>kwalifikowalnych</w:t>
            </w:r>
            <w:r>
              <w:rPr>
                <w:rFonts w:asciiTheme="majorHAnsi" w:hAnsiTheme="majorHAnsi"/>
                <w:sz w:val="16"/>
                <w:szCs w:val="16"/>
              </w:rPr>
              <w:t>)</w:t>
            </w:r>
            <w:r w:rsidR="00FD5B6D">
              <w:rPr>
                <w:rFonts w:asciiTheme="majorHAnsi" w:hAnsiTheme="majorHAnsi"/>
                <w:sz w:val="16"/>
                <w:szCs w:val="16"/>
              </w:rPr>
              <w:t xml:space="preserve">. </w:t>
            </w:r>
          </w:p>
        </w:tc>
        <w:tc>
          <w:tcPr>
            <w:tcW w:w="526" w:type="pct"/>
          </w:tcPr>
          <w:p w14:paraId="2DE45581" w14:textId="3C089DE1" w:rsidR="00E65648" w:rsidRPr="005B55C3" w:rsidRDefault="00E65648" w:rsidP="00E6564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52609">
              <w:rPr>
                <w:rFonts w:asciiTheme="majorHAnsi" w:hAnsiTheme="majorHAnsi"/>
                <w:sz w:val="16"/>
                <w:szCs w:val="16"/>
              </w:rPr>
              <w:t>Tak/Nie/Nie Dotyczy/</w:t>
            </w:r>
            <w:r w:rsidR="009238FC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52609">
              <w:rPr>
                <w:rFonts w:asciiTheme="majorHAnsi" w:hAnsiTheme="majorHAnsi"/>
                <w:sz w:val="16"/>
                <w:szCs w:val="16"/>
              </w:rPr>
              <w:t>Do Uzupełnienia</w:t>
            </w:r>
          </w:p>
        </w:tc>
      </w:tr>
      <w:tr w:rsidR="00E65648" w:rsidRPr="005B55C3" w14:paraId="5388E9B5" w14:textId="77777777" w:rsidTr="00071EDF">
        <w:tc>
          <w:tcPr>
            <w:tcW w:w="152" w:type="pct"/>
            <w:vAlign w:val="center"/>
          </w:tcPr>
          <w:p w14:paraId="3EF9E900" w14:textId="6E6EB2DC" w:rsidR="00E65648" w:rsidRPr="005B55C3" w:rsidRDefault="00E65648" w:rsidP="00E65648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082" w:type="pct"/>
            <w:vAlign w:val="center"/>
          </w:tcPr>
          <w:p w14:paraId="146C7181" w14:textId="77777777" w:rsidR="00E65648" w:rsidRPr="00696D54" w:rsidRDefault="00E65648" w:rsidP="00E6564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Przedmiot operacji</w:t>
            </w:r>
          </w:p>
        </w:tc>
        <w:tc>
          <w:tcPr>
            <w:tcW w:w="3240" w:type="pct"/>
            <w:vAlign w:val="center"/>
          </w:tcPr>
          <w:p w14:paraId="1F4B26CD" w14:textId="77777777" w:rsidR="00E65648" w:rsidRPr="005B55C3" w:rsidRDefault="00E65648" w:rsidP="00E65648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 nie dotyczy wyłącznie remontu/modernizacji/przebudowy obiektu bez wpływu na rozwiązanie zdiagnozowanych problemów grupy docelowej.</w:t>
            </w:r>
          </w:p>
        </w:tc>
        <w:tc>
          <w:tcPr>
            <w:tcW w:w="526" w:type="pct"/>
          </w:tcPr>
          <w:p w14:paraId="211C3E26" w14:textId="62278036" w:rsidR="00E65648" w:rsidRPr="005B55C3" w:rsidRDefault="00E65648" w:rsidP="00BC5C0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71EDF">
              <w:rPr>
                <w:rFonts w:asciiTheme="majorHAnsi" w:hAnsiTheme="majorHAnsi"/>
                <w:sz w:val="16"/>
                <w:szCs w:val="16"/>
              </w:rPr>
              <w:t>Tak/Nie/</w:t>
            </w:r>
            <w:r w:rsidR="00BC5C0F" w:rsidRPr="00071EDF" w:rsidDel="00BC5C0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EDF">
              <w:rPr>
                <w:rFonts w:asciiTheme="majorHAnsi" w:hAnsiTheme="majorHAnsi"/>
                <w:sz w:val="16"/>
                <w:szCs w:val="16"/>
              </w:rPr>
              <w:t>/</w:t>
            </w:r>
            <w:r w:rsidR="009238FC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EDF">
              <w:rPr>
                <w:rFonts w:asciiTheme="majorHAnsi" w:hAnsiTheme="majorHAnsi"/>
                <w:sz w:val="16"/>
                <w:szCs w:val="16"/>
              </w:rPr>
              <w:t>Do Uzupełnienia</w:t>
            </w:r>
          </w:p>
        </w:tc>
      </w:tr>
      <w:tr w:rsidR="00E65648" w:rsidRPr="005B55C3" w14:paraId="027329C8" w14:textId="77777777" w:rsidTr="00071EDF">
        <w:tc>
          <w:tcPr>
            <w:tcW w:w="152" w:type="pct"/>
            <w:vAlign w:val="center"/>
          </w:tcPr>
          <w:p w14:paraId="467A9D8B" w14:textId="27D0A5DF" w:rsidR="00E65648" w:rsidRPr="005B55C3" w:rsidRDefault="00E65648" w:rsidP="00E6564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082" w:type="pct"/>
            <w:vAlign w:val="center"/>
          </w:tcPr>
          <w:p w14:paraId="68FAC0B3" w14:textId="77777777" w:rsidR="00E65648" w:rsidRPr="00696D54" w:rsidRDefault="00E65648" w:rsidP="00E6564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696D54">
              <w:rPr>
                <w:rFonts w:asciiTheme="majorHAnsi" w:hAnsiTheme="majorHAnsi"/>
                <w:b/>
                <w:sz w:val="16"/>
                <w:szCs w:val="16"/>
              </w:rPr>
              <w:t>Realizacja zasady projektowania uniwersalnego</w:t>
            </w:r>
          </w:p>
        </w:tc>
        <w:tc>
          <w:tcPr>
            <w:tcW w:w="3240" w:type="pct"/>
            <w:vAlign w:val="center"/>
          </w:tcPr>
          <w:p w14:paraId="76BF7FBF" w14:textId="77777777" w:rsidR="00E65648" w:rsidRPr="005B55C3" w:rsidRDefault="00FD5B6D" w:rsidP="00FD5B6D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</w:t>
            </w:r>
            <w:r w:rsidR="00E65648">
              <w:rPr>
                <w:rFonts w:asciiTheme="majorHAnsi" w:hAnsiTheme="majorHAnsi"/>
                <w:sz w:val="16"/>
                <w:szCs w:val="16"/>
              </w:rPr>
              <w:t>rzewidziano rozwiązania umożliwiające pełne korzystanie</w:t>
            </w:r>
            <w:r w:rsidR="00E65648" w:rsidRPr="00071EDF">
              <w:rPr>
                <w:rFonts w:asciiTheme="majorHAnsi" w:hAnsiTheme="majorHAnsi"/>
                <w:sz w:val="16"/>
                <w:szCs w:val="16"/>
              </w:rPr>
              <w:t xml:space="preserve"> z przekształconej powierzchni publicznej przez osoby z niepełnosprawnością, osoby z ma</w:t>
            </w:r>
            <w:r>
              <w:rPr>
                <w:rFonts w:asciiTheme="majorHAnsi" w:hAnsiTheme="majorHAnsi"/>
                <w:sz w:val="16"/>
                <w:szCs w:val="16"/>
              </w:rPr>
              <w:t>łymi dziećmi oraz osoby starsze.</w:t>
            </w:r>
          </w:p>
        </w:tc>
        <w:tc>
          <w:tcPr>
            <w:tcW w:w="526" w:type="pct"/>
          </w:tcPr>
          <w:p w14:paraId="2B94B1BB" w14:textId="206E7834" w:rsidR="00E65648" w:rsidRPr="00071EDF" w:rsidRDefault="00E65648" w:rsidP="00BC5C0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65648">
              <w:rPr>
                <w:rFonts w:asciiTheme="majorHAnsi" w:hAnsiTheme="majorHAnsi"/>
                <w:sz w:val="16"/>
                <w:szCs w:val="16"/>
              </w:rPr>
              <w:t>Tak/Nie/</w:t>
            </w:r>
            <w:r w:rsidR="009238FC"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E65648">
              <w:rPr>
                <w:rFonts w:asciiTheme="majorHAnsi" w:hAnsiTheme="majorHAnsi"/>
                <w:sz w:val="16"/>
                <w:szCs w:val="16"/>
              </w:rPr>
              <w:t>Do Uzupełnienia</w:t>
            </w:r>
          </w:p>
        </w:tc>
      </w:tr>
    </w:tbl>
    <w:p w14:paraId="17167EC7" w14:textId="77777777" w:rsidR="00534058" w:rsidRDefault="00534058" w:rsidP="00281F51">
      <w:pPr>
        <w:pStyle w:val="Bezodstpw"/>
      </w:pPr>
    </w:p>
    <w:p w14:paraId="33BA1D57" w14:textId="77777777" w:rsidR="003B0C84" w:rsidRDefault="003B0C84" w:rsidP="00D84924"/>
    <w:sectPr w:rsidR="003B0C84" w:rsidSect="00A038EB">
      <w:footerReference w:type="default" r:id="rId9"/>
      <w:headerReference w:type="first" r:id="rId10"/>
      <w:footerReference w:type="first" r:id="rId11"/>
      <w:footnotePr>
        <w:numStart w:val="127"/>
      </w:footnotePr>
      <w:pgSz w:w="16838" w:h="11906" w:orient="landscape"/>
      <w:pgMar w:top="1417" w:right="1417" w:bottom="1417" w:left="141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C7FE1" w14:textId="77777777" w:rsidR="00C57C8A" w:rsidRDefault="00C57C8A" w:rsidP="00E96F86">
      <w:pPr>
        <w:spacing w:after="0" w:line="240" w:lineRule="auto"/>
      </w:pPr>
      <w:r>
        <w:separator/>
      </w:r>
    </w:p>
  </w:endnote>
  <w:endnote w:type="continuationSeparator" w:id="0">
    <w:p w14:paraId="6C2389B7" w14:textId="77777777" w:rsidR="00C57C8A" w:rsidRDefault="00C57C8A" w:rsidP="00E9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D8A72" w14:textId="77777777" w:rsidR="009220C8" w:rsidRPr="004B3470" w:rsidRDefault="009220C8">
    <w:pPr>
      <w:pStyle w:val="Stopka"/>
      <w:jc w:val="right"/>
      <w:rPr>
        <w:rFonts w:ascii="Times New Roman" w:hAnsi="Times New Roman"/>
        <w:sz w:val="16"/>
      </w:rPr>
    </w:pPr>
    <w:r w:rsidRPr="004B3470">
      <w:rPr>
        <w:rFonts w:ascii="Times New Roman" w:hAnsi="Times New Roman"/>
        <w:sz w:val="16"/>
      </w:rPr>
      <w:fldChar w:fldCharType="begin"/>
    </w:r>
    <w:r w:rsidRPr="004B3470">
      <w:rPr>
        <w:rFonts w:ascii="Times New Roman" w:hAnsi="Times New Roman"/>
        <w:sz w:val="16"/>
      </w:rPr>
      <w:instrText xml:space="preserve"> PAGE   \* MERGEFORMAT </w:instrText>
    </w:r>
    <w:r w:rsidRPr="004B3470">
      <w:rPr>
        <w:rFonts w:ascii="Times New Roman" w:hAnsi="Times New Roman"/>
        <w:sz w:val="16"/>
      </w:rPr>
      <w:fldChar w:fldCharType="separate"/>
    </w:r>
    <w:r w:rsidR="00695232">
      <w:rPr>
        <w:rFonts w:ascii="Times New Roman" w:hAnsi="Times New Roman"/>
        <w:noProof/>
        <w:sz w:val="16"/>
      </w:rPr>
      <w:t>3</w:t>
    </w:r>
    <w:r w:rsidRPr="004B3470">
      <w:rPr>
        <w:rFonts w:ascii="Times New Roman" w:hAnsi="Times New Roman"/>
        <w:sz w:val="16"/>
      </w:rPr>
      <w:fldChar w:fldCharType="end"/>
    </w:r>
  </w:p>
  <w:p w14:paraId="54C5130D" w14:textId="77777777" w:rsidR="009220C8" w:rsidRDefault="009220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489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AF357F" w14:textId="2A741BC5" w:rsidR="009220C8" w:rsidRPr="003825E2" w:rsidRDefault="009220C8">
        <w:pPr>
          <w:pStyle w:val="Stopka"/>
          <w:jc w:val="right"/>
          <w:rPr>
            <w:rFonts w:ascii="Times New Roman" w:hAnsi="Times New Roman" w:cs="Times New Roman"/>
          </w:rPr>
        </w:pPr>
        <w:r w:rsidRPr="003825E2">
          <w:rPr>
            <w:rFonts w:ascii="Times New Roman" w:hAnsi="Times New Roman" w:cs="Times New Roman"/>
          </w:rPr>
          <w:fldChar w:fldCharType="begin"/>
        </w:r>
        <w:r w:rsidRPr="003825E2">
          <w:rPr>
            <w:rFonts w:ascii="Times New Roman" w:hAnsi="Times New Roman" w:cs="Times New Roman"/>
          </w:rPr>
          <w:instrText>PAGE   \* MERGEFORMAT</w:instrText>
        </w:r>
        <w:r w:rsidRPr="003825E2">
          <w:rPr>
            <w:rFonts w:ascii="Times New Roman" w:hAnsi="Times New Roman" w:cs="Times New Roman"/>
          </w:rPr>
          <w:fldChar w:fldCharType="separate"/>
        </w:r>
        <w:r w:rsidR="00695232">
          <w:rPr>
            <w:rFonts w:ascii="Times New Roman" w:hAnsi="Times New Roman" w:cs="Times New Roman"/>
            <w:noProof/>
          </w:rPr>
          <w:t>1</w:t>
        </w:r>
        <w:r w:rsidRPr="003825E2">
          <w:rPr>
            <w:rFonts w:ascii="Times New Roman" w:hAnsi="Times New Roman" w:cs="Times New Roman"/>
          </w:rPr>
          <w:fldChar w:fldCharType="end"/>
        </w:r>
      </w:p>
    </w:sdtContent>
  </w:sdt>
  <w:p w14:paraId="153CEFF0" w14:textId="77777777" w:rsidR="009220C8" w:rsidRDefault="009220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2BFB4" w14:textId="77777777" w:rsidR="00C57C8A" w:rsidRDefault="00C57C8A" w:rsidP="00E96F86">
      <w:pPr>
        <w:spacing w:after="0" w:line="240" w:lineRule="auto"/>
      </w:pPr>
      <w:r>
        <w:separator/>
      </w:r>
    </w:p>
  </w:footnote>
  <w:footnote w:type="continuationSeparator" w:id="0">
    <w:p w14:paraId="140BDD5A" w14:textId="77777777" w:rsidR="00C57C8A" w:rsidRDefault="00C57C8A" w:rsidP="00E9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50349" w14:textId="077A20AD" w:rsidR="009220C8" w:rsidRPr="001B281E" w:rsidRDefault="009220C8" w:rsidP="003F77A7">
    <w:pPr>
      <w:pStyle w:val="Nagwek"/>
      <w:jc w:val="center"/>
    </w:pPr>
    <w:r w:rsidRPr="004A0267">
      <w:rPr>
        <w:noProof/>
        <w:lang w:eastAsia="pl-PL"/>
      </w:rPr>
      <w:drawing>
        <wp:inline distT="0" distB="0" distL="0" distR="0" wp14:anchorId="4A97A0DE" wp14:editId="740B2C10">
          <wp:extent cx="6583680" cy="586800"/>
          <wp:effectExtent l="0" t="0" r="7620" b="3810"/>
          <wp:docPr id="2" name="Obraz 2" descr="C:\Users\alicja.zywno\AppData\Local\Microsoft\Windows\Temporary Internet Files\Content.IE5\G44A1HG0\Zestaw+logotypĂłw+kolorowych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.zywno\AppData\Local\Microsoft\Windows\Temporary Internet Files\Content.IE5\G44A1HG0\Zestaw+logotypĂłw+kolorowych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432" cy="59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EC6"/>
    <w:multiLevelType w:val="hybridMultilevel"/>
    <w:tmpl w:val="F6409BA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E47E6"/>
    <w:multiLevelType w:val="hybridMultilevel"/>
    <w:tmpl w:val="0F92D984"/>
    <w:lvl w:ilvl="0" w:tplc="5D98E76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F117F5"/>
    <w:multiLevelType w:val="hybridMultilevel"/>
    <w:tmpl w:val="AD9CD718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71733"/>
    <w:multiLevelType w:val="hybridMultilevel"/>
    <w:tmpl w:val="A48E8B60"/>
    <w:lvl w:ilvl="0" w:tplc="9648F70A">
      <w:start w:val="1"/>
      <w:numFmt w:val="bullet"/>
      <w:lvlText w:val=""/>
      <w:lvlJc w:val="left"/>
      <w:pPr>
        <w:ind w:left="1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4">
    <w:nsid w:val="21C83AE4"/>
    <w:multiLevelType w:val="hybridMultilevel"/>
    <w:tmpl w:val="DA9C1586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38DB"/>
    <w:multiLevelType w:val="hybridMultilevel"/>
    <w:tmpl w:val="5B008D28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F545D"/>
    <w:multiLevelType w:val="hybridMultilevel"/>
    <w:tmpl w:val="5F1626A4"/>
    <w:lvl w:ilvl="0" w:tplc="CCA8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465EF"/>
    <w:multiLevelType w:val="hybridMultilevel"/>
    <w:tmpl w:val="B4BAB14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822B0"/>
    <w:multiLevelType w:val="hybridMultilevel"/>
    <w:tmpl w:val="65480B6E"/>
    <w:lvl w:ilvl="0" w:tplc="CCA8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330FE"/>
    <w:multiLevelType w:val="hybridMultilevel"/>
    <w:tmpl w:val="5FD623F0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57BC0"/>
    <w:multiLevelType w:val="multilevel"/>
    <w:tmpl w:val="4E58EF3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86350BC"/>
    <w:multiLevelType w:val="hybridMultilevel"/>
    <w:tmpl w:val="09509CC4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A5E"/>
    <w:multiLevelType w:val="hybridMultilevel"/>
    <w:tmpl w:val="607E4EC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715FF"/>
    <w:multiLevelType w:val="hybridMultilevel"/>
    <w:tmpl w:val="005AC9B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37CDA"/>
    <w:multiLevelType w:val="hybridMultilevel"/>
    <w:tmpl w:val="005C1594"/>
    <w:lvl w:ilvl="0" w:tplc="CCA8026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B1525"/>
    <w:multiLevelType w:val="hybridMultilevel"/>
    <w:tmpl w:val="6F2E9C8A"/>
    <w:lvl w:ilvl="0" w:tplc="06227E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62129"/>
    <w:multiLevelType w:val="hybridMultilevel"/>
    <w:tmpl w:val="A58C5840"/>
    <w:lvl w:ilvl="0" w:tplc="9D9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6"/>
  </w:num>
  <w:num w:numId="7">
    <w:abstractNumId w:val="12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  <w:num w:numId="17">
    <w:abstractNumId w:val="3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Start w:val="12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D7A79"/>
    <w:rsid w:val="00014385"/>
    <w:rsid w:val="000218EC"/>
    <w:rsid w:val="00027D67"/>
    <w:rsid w:val="00027D95"/>
    <w:rsid w:val="00034F7C"/>
    <w:rsid w:val="00035F4E"/>
    <w:rsid w:val="00041C3B"/>
    <w:rsid w:val="00071EDF"/>
    <w:rsid w:val="000741AE"/>
    <w:rsid w:val="00085A67"/>
    <w:rsid w:val="00093585"/>
    <w:rsid w:val="000A5B43"/>
    <w:rsid w:val="000B2520"/>
    <w:rsid w:val="000C01FD"/>
    <w:rsid w:val="000C1549"/>
    <w:rsid w:val="000D7ABF"/>
    <w:rsid w:val="00110C82"/>
    <w:rsid w:val="001162F2"/>
    <w:rsid w:val="001211E3"/>
    <w:rsid w:val="00125C7A"/>
    <w:rsid w:val="00135FAF"/>
    <w:rsid w:val="00141980"/>
    <w:rsid w:val="00151E26"/>
    <w:rsid w:val="00155107"/>
    <w:rsid w:val="0017145A"/>
    <w:rsid w:val="00180E0A"/>
    <w:rsid w:val="001A012E"/>
    <w:rsid w:val="001A26B3"/>
    <w:rsid w:val="001A453E"/>
    <w:rsid w:val="001B7905"/>
    <w:rsid w:val="001D3981"/>
    <w:rsid w:val="001D556D"/>
    <w:rsid w:val="001D74AB"/>
    <w:rsid w:val="001F1D31"/>
    <w:rsid w:val="002106AE"/>
    <w:rsid w:val="00214D59"/>
    <w:rsid w:val="00224DF8"/>
    <w:rsid w:val="002359E0"/>
    <w:rsid w:val="0024690E"/>
    <w:rsid w:val="0026170A"/>
    <w:rsid w:val="00263B18"/>
    <w:rsid w:val="00280413"/>
    <w:rsid w:val="00281F51"/>
    <w:rsid w:val="00284B55"/>
    <w:rsid w:val="002A5AE3"/>
    <w:rsid w:val="002A7C25"/>
    <w:rsid w:val="002B42FD"/>
    <w:rsid w:val="002D2FB0"/>
    <w:rsid w:val="002D7A79"/>
    <w:rsid w:val="002E26CD"/>
    <w:rsid w:val="002E4E06"/>
    <w:rsid w:val="002F00BA"/>
    <w:rsid w:val="00325555"/>
    <w:rsid w:val="00337BC2"/>
    <w:rsid w:val="00362289"/>
    <w:rsid w:val="003711AD"/>
    <w:rsid w:val="003751AF"/>
    <w:rsid w:val="00382003"/>
    <w:rsid w:val="003825E2"/>
    <w:rsid w:val="003915FF"/>
    <w:rsid w:val="0039438A"/>
    <w:rsid w:val="003B0C84"/>
    <w:rsid w:val="003B2BA8"/>
    <w:rsid w:val="003D1C45"/>
    <w:rsid w:val="003D245E"/>
    <w:rsid w:val="003E1CCC"/>
    <w:rsid w:val="003F03FF"/>
    <w:rsid w:val="003F77A7"/>
    <w:rsid w:val="004075E8"/>
    <w:rsid w:val="00407DBE"/>
    <w:rsid w:val="00413C72"/>
    <w:rsid w:val="00424AF8"/>
    <w:rsid w:val="00460BC5"/>
    <w:rsid w:val="00475286"/>
    <w:rsid w:val="0047660A"/>
    <w:rsid w:val="004A0267"/>
    <w:rsid w:val="004A2A99"/>
    <w:rsid w:val="004A3164"/>
    <w:rsid w:val="004C69F8"/>
    <w:rsid w:val="004D44B9"/>
    <w:rsid w:val="004F75A9"/>
    <w:rsid w:val="005035C5"/>
    <w:rsid w:val="00504771"/>
    <w:rsid w:val="00514CB3"/>
    <w:rsid w:val="00527155"/>
    <w:rsid w:val="00531E64"/>
    <w:rsid w:val="00534058"/>
    <w:rsid w:val="00537D53"/>
    <w:rsid w:val="00552F13"/>
    <w:rsid w:val="00557750"/>
    <w:rsid w:val="00597FE3"/>
    <w:rsid w:val="005B55C3"/>
    <w:rsid w:val="005C5A89"/>
    <w:rsid w:val="005E2B24"/>
    <w:rsid w:val="005E7CC5"/>
    <w:rsid w:val="00601A20"/>
    <w:rsid w:val="00607A2D"/>
    <w:rsid w:val="0061196D"/>
    <w:rsid w:val="006123BB"/>
    <w:rsid w:val="00624AEC"/>
    <w:rsid w:val="006266FE"/>
    <w:rsid w:val="00652609"/>
    <w:rsid w:val="006777C3"/>
    <w:rsid w:val="00686A4D"/>
    <w:rsid w:val="00687D1E"/>
    <w:rsid w:val="00695232"/>
    <w:rsid w:val="00696D54"/>
    <w:rsid w:val="006972A8"/>
    <w:rsid w:val="006B3468"/>
    <w:rsid w:val="006C477E"/>
    <w:rsid w:val="006D0A06"/>
    <w:rsid w:val="006D5447"/>
    <w:rsid w:val="006E04FD"/>
    <w:rsid w:val="006E4437"/>
    <w:rsid w:val="006F79EB"/>
    <w:rsid w:val="00725C23"/>
    <w:rsid w:val="00742A5B"/>
    <w:rsid w:val="0074516E"/>
    <w:rsid w:val="00751AA5"/>
    <w:rsid w:val="00753757"/>
    <w:rsid w:val="00782FDF"/>
    <w:rsid w:val="007A45C6"/>
    <w:rsid w:val="007B0DD1"/>
    <w:rsid w:val="007B1122"/>
    <w:rsid w:val="007B2216"/>
    <w:rsid w:val="007C2E97"/>
    <w:rsid w:val="007C4385"/>
    <w:rsid w:val="007F1B5E"/>
    <w:rsid w:val="007F35B8"/>
    <w:rsid w:val="00823CF8"/>
    <w:rsid w:val="0082759E"/>
    <w:rsid w:val="00836B0D"/>
    <w:rsid w:val="0084060A"/>
    <w:rsid w:val="008432C4"/>
    <w:rsid w:val="00862B02"/>
    <w:rsid w:val="00867CAA"/>
    <w:rsid w:val="00887433"/>
    <w:rsid w:val="008B5F18"/>
    <w:rsid w:val="008C3864"/>
    <w:rsid w:val="008D04EA"/>
    <w:rsid w:val="008F373C"/>
    <w:rsid w:val="008F4110"/>
    <w:rsid w:val="008F44A2"/>
    <w:rsid w:val="0090277F"/>
    <w:rsid w:val="00914229"/>
    <w:rsid w:val="009220C8"/>
    <w:rsid w:val="009238FC"/>
    <w:rsid w:val="009252BF"/>
    <w:rsid w:val="009311C7"/>
    <w:rsid w:val="00937DEC"/>
    <w:rsid w:val="00956743"/>
    <w:rsid w:val="00970207"/>
    <w:rsid w:val="00971F1A"/>
    <w:rsid w:val="009B4FE9"/>
    <w:rsid w:val="009C5332"/>
    <w:rsid w:val="009E7185"/>
    <w:rsid w:val="00A038EB"/>
    <w:rsid w:val="00A06551"/>
    <w:rsid w:val="00A166BA"/>
    <w:rsid w:val="00A2093E"/>
    <w:rsid w:val="00A20E26"/>
    <w:rsid w:val="00A23FB8"/>
    <w:rsid w:val="00A3069F"/>
    <w:rsid w:val="00A42BC8"/>
    <w:rsid w:val="00A51089"/>
    <w:rsid w:val="00A53DDC"/>
    <w:rsid w:val="00A705C2"/>
    <w:rsid w:val="00A713DC"/>
    <w:rsid w:val="00A7376C"/>
    <w:rsid w:val="00A9178F"/>
    <w:rsid w:val="00AC5395"/>
    <w:rsid w:val="00AC763D"/>
    <w:rsid w:val="00AD5FDF"/>
    <w:rsid w:val="00AD7FFE"/>
    <w:rsid w:val="00AE16CD"/>
    <w:rsid w:val="00AF0CDC"/>
    <w:rsid w:val="00AF28CB"/>
    <w:rsid w:val="00AF5EAB"/>
    <w:rsid w:val="00B01AF8"/>
    <w:rsid w:val="00B01FF6"/>
    <w:rsid w:val="00B071A4"/>
    <w:rsid w:val="00B14F20"/>
    <w:rsid w:val="00B220C8"/>
    <w:rsid w:val="00B30CF8"/>
    <w:rsid w:val="00B35C8F"/>
    <w:rsid w:val="00B428E7"/>
    <w:rsid w:val="00B46794"/>
    <w:rsid w:val="00B545B0"/>
    <w:rsid w:val="00B7441B"/>
    <w:rsid w:val="00B829E0"/>
    <w:rsid w:val="00B930C7"/>
    <w:rsid w:val="00B96E8F"/>
    <w:rsid w:val="00BA08CC"/>
    <w:rsid w:val="00BA162E"/>
    <w:rsid w:val="00BA3AB1"/>
    <w:rsid w:val="00BB0DF3"/>
    <w:rsid w:val="00BB0FDC"/>
    <w:rsid w:val="00BB44D9"/>
    <w:rsid w:val="00BB59D9"/>
    <w:rsid w:val="00BB66E9"/>
    <w:rsid w:val="00BC5C0F"/>
    <w:rsid w:val="00BD1A7E"/>
    <w:rsid w:val="00BE08D0"/>
    <w:rsid w:val="00BF2991"/>
    <w:rsid w:val="00BF3507"/>
    <w:rsid w:val="00BF3ABF"/>
    <w:rsid w:val="00BF7466"/>
    <w:rsid w:val="00C2039A"/>
    <w:rsid w:val="00C333B4"/>
    <w:rsid w:val="00C52DDD"/>
    <w:rsid w:val="00C56B44"/>
    <w:rsid w:val="00C57C8A"/>
    <w:rsid w:val="00CC02FD"/>
    <w:rsid w:val="00CC7520"/>
    <w:rsid w:val="00CE04CB"/>
    <w:rsid w:val="00CE21B8"/>
    <w:rsid w:val="00CE5E8A"/>
    <w:rsid w:val="00CF1424"/>
    <w:rsid w:val="00CF5CF8"/>
    <w:rsid w:val="00CF5EF4"/>
    <w:rsid w:val="00D05687"/>
    <w:rsid w:val="00D13E01"/>
    <w:rsid w:val="00D2560E"/>
    <w:rsid w:val="00D32601"/>
    <w:rsid w:val="00D33A05"/>
    <w:rsid w:val="00D538F9"/>
    <w:rsid w:val="00D5490E"/>
    <w:rsid w:val="00D70752"/>
    <w:rsid w:val="00D84924"/>
    <w:rsid w:val="00DA1A1F"/>
    <w:rsid w:val="00DD7D1B"/>
    <w:rsid w:val="00DF5DB9"/>
    <w:rsid w:val="00DF6041"/>
    <w:rsid w:val="00E24973"/>
    <w:rsid w:val="00E24EEB"/>
    <w:rsid w:val="00E30445"/>
    <w:rsid w:val="00E64D5E"/>
    <w:rsid w:val="00E65648"/>
    <w:rsid w:val="00E73064"/>
    <w:rsid w:val="00E81593"/>
    <w:rsid w:val="00E859A4"/>
    <w:rsid w:val="00E87365"/>
    <w:rsid w:val="00E87615"/>
    <w:rsid w:val="00E90DF1"/>
    <w:rsid w:val="00E92BD8"/>
    <w:rsid w:val="00E96F86"/>
    <w:rsid w:val="00EB7E2D"/>
    <w:rsid w:val="00ED1971"/>
    <w:rsid w:val="00ED71AC"/>
    <w:rsid w:val="00EE33C2"/>
    <w:rsid w:val="00EE37C8"/>
    <w:rsid w:val="00EF40F4"/>
    <w:rsid w:val="00EF423F"/>
    <w:rsid w:val="00F02D0C"/>
    <w:rsid w:val="00F061F4"/>
    <w:rsid w:val="00F11584"/>
    <w:rsid w:val="00F13E60"/>
    <w:rsid w:val="00F237C7"/>
    <w:rsid w:val="00F30011"/>
    <w:rsid w:val="00F4172B"/>
    <w:rsid w:val="00F426B3"/>
    <w:rsid w:val="00F67F6C"/>
    <w:rsid w:val="00F8381C"/>
    <w:rsid w:val="00F90BF5"/>
    <w:rsid w:val="00F96896"/>
    <w:rsid w:val="00FA7C1E"/>
    <w:rsid w:val="00FB2EA6"/>
    <w:rsid w:val="00FC049D"/>
    <w:rsid w:val="00FD2992"/>
    <w:rsid w:val="00FD5B6D"/>
    <w:rsid w:val="00FF3C1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CD1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F28CB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943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9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8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FDF"/>
  </w:style>
  <w:style w:type="paragraph" w:styleId="Stopka">
    <w:name w:val="footer"/>
    <w:basedOn w:val="Normalny"/>
    <w:link w:val="StopkaZnak"/>
    <w:uiPriority w:val="99"/>
    <w:unhideWhenUsed/>
    <w:rsid w:val="0078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FDF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B0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3B0C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rsid w:val="003B0C8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B0C84"/>
  </w:style>
  <w:style w:type="paragraph" w:customStyle="1" w:styleId="Default">
    <w:name w:val="Default"/>
    <w:rsid w:val="003B0C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E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F28CB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943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9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8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FDF"/>
  </w:style>
  <w:style w:type="paragraph" w:styleId="Stopka">
    <w:name w:val="footer"/>
    <w:basedOn w:val="Normalny"/>
    <w:link w:val="StopkaZnak"/>
    <w:uiPriority w:val="99"/>
    <w:unhideWhenUsed/>
    <w:rsid w:val="0078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FDF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B0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3B0C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rsid w:val="003B0C8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B0C84"/>
  </w:style>
  <w:style w:type="paragraph" w:customStyle="1" w:styleId="Default">
    <w:name w:val="Default"/>
    <w:rsid w:val="003B0C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E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0986-203D-482F-A4E8-D3CC1E59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6797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Ciulkin Magdalena</dc:creator>
  <cp:lastModifiedBy>Maria M.</cp:lastModifiedBy>
  <cp:revision>3</cp:revision>
  <cp:lastPrinted>2017-04-24T07:03:00Z</cp:lastPrinted>
  <dcterms:created xsi:type="dcterms:W3CDTF">2017-06-02T10:24:00Z</dcterms:created>
  <dcterms:modified xsi:type="dcterms:W3CDTF">2017-06-10T13:02:00Z</dcterms:modified>
</cp:coreProperties>
</file>